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F9" w:rsidRDefault="00C440F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4005" cy="10035025"/>
            <wp:effectExtent l="0" t="0" r="4445" b="4445"/>
            <wp:wrapNone/>
            <wp:docPr id="2" name="Рисунок 2" descr="https://ds04.infourok.ru/uploads/ex/084e/000524e5-2fe78a5a/hello_html_5938b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4e/000524e5-2fe78a5a/hello_html_5938bf4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100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0F9" w:rsidRDefault="00C440F9">
      <w:pPr>
        <w:rPr>
          <w:noProof/>
          <w:lang w:eastAsia="ru-RU"/>
        </w:rPr>
      </w:pPr>
    </w:p>
    <w:p w:rsidR="00C440F9" w:rsidRPr="005372BF" w:rsidRDefault="00C440F9" w:rsidP="005372BF">
      <w:pPr>
        <w:jc w:val="center"/>
        <w:rPr>
          <w:noProof/>
          <w:sz w:val="32"/>
          <w:szCs w:val="32"/>
          <w:lang w:eastAsia="ru-RU"/>
        </w:rPr>
      </w:pPr>
      <w:r w:rsidRPr="005372BF">
        <w:rPr>
          <w:b/>
          <w:bCs/>
          <w:noProof/>
          <w:sz w:val="32"/>
          <w:szCs w:val="32"/>
          <w:lang w:eastAsia="ru-RU"/>
        </w:rPr>
        <w:t>Рекомендации родителям «Театр и родители»</w:t>
      </w:r>
    </w:p>
    <w:p w:rsidR="00C440F9" w:rsidRPr="005372BF" w:rsidRDefault="005372BF" w:rsidP="00C440F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C440F9"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Любите ли вы театр?  Несомненно, любите!  У многих из нас замирает сердце,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C440F9"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когда раздвигаются кулисы и начинается волшебное действо. Погружаясь в мир спектакля, мы целиком отдаемся творчеству, мы плачем и смеемся как дети, мы верим актерам и сопереживаем героям. На время мы забываем обо всем, что осталось за порогом театра и все это – благодаря его великому таинству</w:t>
      </w:r>
    </w:p>
    <w:p w:rsidR="00C440F9" w:rsidRPr="005372BF" w:rsidRDefault="00C440F9" w:rsidP="00C440F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Детство каждого из нас проходит в мире  игр, которые помогают ребенку освоить правила и законы взрослых людей. Игры для детей можно рассматривать как импровизированные театральные постановки, в  которых кукла или сам ребенок имеет свои вещи, игрушки, мебель, одежду и т.д. Ребенку предоставляется возможность побывать в роли актера, режиссера, декоратора, бутафора, музыканта. Каждый ребенок играет по-своему, но все они копируют в своих играх взрослых. По играм и как в них играют дети можно представить наше будущее общество. Поэтому особое значение в детском саду  можно и нужно уделять театрализованной деятельности, всем видам детского театра, которые помогут сформировать правильную модель поведения в современном мире, повысить общую культуру ребенка, познакомить  его с детской литературой, музыкой, изобразительным искусством, правилами этикета, обрядами, традициями.</w:t>
      </w:r>
    </w:p>
    <w:p w:rsidR="00C440F9" w:rsidRPr="005372BF" w:rsidRDefault="00C440F9" w:rsidP="005372B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Участвуя в театрализованной деятельности, дети знакомятся с окружающим миром через образы, краски, звуки. Очень важно,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театрализованная деятельность развивает эмоциональную сферу ребенка, заставляет его сочувствовать персонажам, сопереживать разыгрываемые события. </w:t>
      </w:r>
    </w:p>
    <w:p w:rsidR="00C440F9" w:rsidRPr="005372BF" w:rsidRDefault="00C440F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440F9" w:rsidRDefault="00C440F9">
      <w:pPr>
        <w:rPr>
          <w:noProof/>
          <w:lang w:eastAsia="ru-RU"/>
        </w:rPr>
      </w:pPr>
    </w:p>
    <w:p w:rsidR="00C440F9" w:rsidRDefault="00C440F9">
      <w:pPr>
        <w:rPr>
          <w:noProof/>
          <w:lang w:eastAsia="ru-RU"/>
        </w:rPr>
      </w:pPr>
    </w:p>
    <w:p w:rsidR="00C440F9" w:rsidRDefault="00C440F9">
      <w:r>
        <w:rPr>
          <w:noProof/>
          <w:lang w:eastAsia="ru-RU"/>
        </w:rPr>
        <w:t xml:space="preserve">                                                               </w:t>
      </w:r>
    </w:p>
    <w:p w:rsidR="00C440F9" w:rsidRDefault="00C440F9"/>
    <w:p w:rsidR="00C440F9" w:rsidRDefault="00C440F9">
      <w:pPr>
        <w:rPr>
          <w:noProof/>
          <w:lang w:eastAsia="ru-RU"/>
        </w:rPr>
      </w:pPr>
    </w:p>
    <w:p w:rsidR="005372BF" w:rsidRDefault="005372B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</w:p>
    <w:p w:rsidR="005372BF" w:rsidRDefault="005372BF">
      <w:r>
        <w:rPr>
          <w:noProof/>
          <w:lang w:eastAsia="ru-RU"/>
        </w:rPr>
        <w:t xml:space="preserve">                                                       </w:t>
      </w:r>
    </w:p>
    <w:p w:rsidR="00C440F9" w:rsidRDefault="00C440F9"/>
    <w:p w:rsidR="00C440F9" w:rsidRDefault="00C440F9"/>
    <w:p w:rsidR="00C440F9" w:rsidRDefault="00C440F9"/>
    <w:p w:rsidR="00C440F9" w:rsidRDefault="00C440F9"/>
    <w:p w:rsidR="00C440F9" w:rsidRDefault="005372B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-198120</wp:posOffset>
            </wp:positionV>
            <wp:extent cx="6645619" cy="9959340"/>
            <wp:effectExtent l="0" t="0" r="3175" b="3810"/>
            <wp:wrapNone/>
            <wp:docPr id="4" name="Рисунок 4" descr="https://ds04.infourok.ru/uploads/ex/084e/000524e5-2fe78a5a/hello_html_5938b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4e/000524e5-2fe78a5a/hello_html_5938bf4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50" cy="99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2BF" w:rsidRDefault="005372BF">
      <w:pPr>
        <w:rPr>
          <w:noProof/>
          <w:lang w:eastAsia="ru-RU"/>
        </w:rPr>
      </w:pPr>
    </w:p>
    <w:p w:rsidR="005372BF" w:rsidRPr="005372BF" w:rsidRDefault="005372BF" w:rsidP="005372B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В спектаклях роли исполняют сами дети, проявляя при этом огромную фантазию и творческую способность. Исполняя даже самую  маленькую, но свою  роль,   ребенок чувствует ответственность, проявляя самостоятельность, творческую активность.</w:t>
      </w:r>
    </w:p>
    <w:p w:rsidR="005372BF" w:rsidRDefault="005372BF" w:rsidP="005372B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Театрализованные представления вызывают разные эмоции, закрепляя знания детей об окружающем мире, в то же время развивают речь детей, эстетический вкус, способствуют проявлению творческой инициативы, становлению личности. отношение к проявлению доброты, осуждение грубости, эгоизма, равнодушия), а это особенно важно для наших детей.  </w:t>
      </w:r>
    </w:p>
    <w:p w:rsidR="005372BF" w:rsidRPr="005372BF" w:rsidRDefault="005372BF" w:rsidP="005372BF">
      <w:pPr>
        <w:rPr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  </w:t>
      </w:r>
      <w:r w:rsidRPr="005372BF">
        <w:rPr>
          <w:b/>
          <w:bCs/>
          <w:noProof/>
          <w:sz w:val="28"/>
          <w:szCs w:val="28"/>
          <w:lang w:eastAsia="ru-RU"/>
        </w:rPr>
        <w:t>Уважаемые родители!</w:t>
      </w:r>
    </w:p>
    <w:p w:rsidR="005372BF" w:rsidRPr="005372BF" w:rsidRDefault="005372BF" w:rsidP="005372B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2BF">
        <w:rPr>
          <w:rFonts w:ascii="Times New Roman" w:hAnsi="Times New Roman" w:cs="Times New Roman"/>
          <w:noProof/>
          <w:sz w:val="28"/>
          <w:szCs w:val="28"/>
          <w:lang w:eastAsia="ru-RU"/>
        </w:rPr>
        <w:t>Приучайте ребенка рассказывать и показывать с помощью пальчиков не только сказки, по и самые разные истории, которые малыш слышал или сочинил сам. Такие игры развивают не только подвижность и координацию пальцев рук, воображение и творческие способности, а также помогают легко пересказывать знакомые тексты.</w:t>
      </w:r>
    </w:p>
    <w:p w:rsidR="005372BF" w:rsidRDefault="005372BF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/>
    <w:p w:rsidR="00C440F9" w:rsidRDefault="00C440F9">
      <w:bookmarkStart w:id="0" w:name="_GoBack"/>
      <w:bookmarkEnd w:id="0"/>
    </w:p>
    <w:sectPr w:rsidR="00C440F9" w:rsidSect="00C44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B2"/>
    <w:rsid w:val="005372BF"/>
    <w:rsid w:val="00C440F9"/>
    <w:rsid w:val="00EB7AB2"/>
    <w:rsid w:val="00ED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AE90"/>
  <w15:chartTrackingRefBased/>
  <w15:docId w15:val="{9C0D71E4-8B78-45FF-B5D5-B3AFAA83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0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2019-02-26T15:37:00Z</dcterms:created>
  <dcterms:modified xsi:type="dcterms:W3CDTF">2019-02-26T15:59:00Z</dcterms:modified>
</cp:coreProperties>
</file>