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1B" w:rsidRDefault="00755121" w:rsidP="001C741B">
      <w:pPr>
        <w:spacing w:before="100" w:beforeAutospacing="1" w:after="100" w:afterAutospacing="1" w:line="240" w:lineRule="auto"/>
        <w:jc w:val="both"/>
        <w:rPr>
          <w:rFonts w:ascii="Times New Roman" w:hAnsi="Times New Roman" w:cs="Times New Roman"/>
          <w:b/>
          <w:bCs/>
          <w:sz w:val="28"/>
          <w:szCs w:val="28"/>
        </w:rPr>
      </w:pPr>
      <w:r>
        <w:rPr>
          <w:noProof/>
        </w:rPr>
        <w:drawing>
          <wp:anchor distT="0" distB="0" distL="114300" distR="114300" simplePos="0" relativeHeight="251661824" behindDoc="1" locked="0" layoutInCell="1" allowOverlap="1">
            <wp:simplePos x="0" y="0"/>
            <wp:positionH relativeFrom="column">
              <wp:posOffset>-53340</wp:posOffset>
            </wp:positionH>
            <wp:positionV relativeFrom="paragraph">
              <wp:posOffset>-2540</wp:posOffset>
            </wp:positionV>
            <wp:extent cx="6645910" cy="9965055"/>
            <wp:effectExtent l="0" t="0" r="0" b="0"/>
            <wp:wrapNone/>
            <wp:docPr id="7" name="Рисунок 7" descr="https://ds04.infourok.ru/uploads/ex/047c/00154db3-95ad2ed4/hello_html_36071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47c/00154db3-95ad2ed4/hello_html_360717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9965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741B" w:rsidRDefault="001C741B" w:rsidP="001C741B">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1C741B" w:rsidRPr="001C741B" w:rsidRDefault="001C741B" w:rsidP="001C741B">
      <w:pPr>
        <w:spacing w:before="100" w:beforeAutospacing="1" w:after="100" w:afterAutospacing="1" w:line="240" w:lineRule="auto"/>
        <w:jc w:val="both"/>
        <w:rPr>
          <w:noProof/>
        </w:rPr>
      </w:pPr>
      <w:r>
        <w:rPr>
          <w:noProof/>
        </w:rPr>
        <w:t xml:space="preserve">                                                                              </w:t>
      </w:r>
      <w:r w:rsidRPr="00A54B8F">
        <w:rPr>
          <w:rFonts w:ascii="Times New Roman" w:hAnsi="Times New Roman" w:cs="Times New Roman"/>
          <w:b/>
          <w:bCs/>
          <w:sz w:val="28"/>
          <w:szCs w:val="28"/>
        </w:rPr>
        <w:t>Памятка для родителей</w:t>
      </w:r>
    </w:p>
    <w:p w:rsidR="001C741B" w:rsidRPr="00A54B8F" w:rsidRDefault="001C741B" w:rsidP="001C741B">
      <w:pPr>
        <w:spacing w:before="100" w:beforeAutospacing="1" w:after="100" w:afterAutospacing="1" w:line="240" w:lineRule="auto"/>
        <w:jc w:val="center"/>
        <w:rPr>
          <w:rFonts w:ascii="Times New Roman" w:hAnsi="Times New Roman" w:cs="Times New Roman"/>
          <w:b/>
          <w:bCs/>
          <w:sz w:val="28"/>
          <w:szCs w:val="28"/>
        </w:rPr>
      </w:pPr>
      <w:r w:rsidRPr="00A54B8F">
        <w:rPr>
          <w:rFonts w:ascii="Times New Roman" w:hAnsi="Times New Roman" w:cs="Times New Roman"/>
          <w:b/>
          <w:bCs/>
          <w:sz w:val="28"/>
          <w:szCs w:val="28"/>
        </w:rPr>
        <w:t>Домашняя математическая игротека</w:t>
      </w:r>
    </w:p>
    <w:p w:rsidR="001C741B" w:rsidRPr="00A54B8F" w:rsidRDefault="001C741B" w:rsidP="001C741B">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A54B8F">
        <w:rPr>
          <w:rFonts w:ascii="Times New Roman" w:hAnsi="Times New Roman" w:cs="Times New Roman"/>
          <w:b/>
          <w:bCs/>
          <w:sz w:val="28"/>
          <w:szCs w:val="28"/>
        </w:rPr>
        <w:t xml:space="preserve">Уважаемые Родители! </w:t>
      </w:r>
    </w:p>
    <w:p w:rsidR="001C741B" w:rsidRPr="001C741B" w:rsidRDefault="001C741B" w:rsidP="001C741B">
      <w:pPr>
        <w:spacing w:before="100" w:beforeAutospacing="1" w:after="100" w:afterAutospacing="1" w:line="240" w:lineRule="auto"/>
        <w:rPr>
          <w:rFonts w:ascii="Times New Roman" w:hAnsi="Times New Roman" w:cs="Times New Roman"/>
          <w:b/>
          <w:bCs/>
          <w:sz w:val="28"/>
          <w:szCs w:val="28"/>
        </w:rPr>
      </w:pPr>
      <w:r w:rsidRPr="00A54B8F">
        <w:rPr>
          <w:rFonts w:ascii="Times New Roman" w:hAnsi="Times New Roman" w:cs="Times New Roman"/>
          <w:b/>
          <w:bCs/>
          <w:sz w:val="28"/>
          <w:szCs w:val="28"/>
        </w:rPr>
        <w:t xml:space="preserve">Учитывая   Вашу огромную загруженность на работе, ежедневными домашними делами дома, и накопленную к концу дня усталость, </w:t>
      </w:r>
      <w:r w:rsidRPr="00A54B8F">
        <w:rPr>
          <w:rFonts w:ascii="Times New Roman" w:hAnsi="Times New Roman" w:cs="Times New Roman"/>
          <w:b/>
          <w:bCs/>
          <w:iCs/>
          <w:sz w:val="28"/>
          <w:szCs w:val="28"/>
        </w:rPr>
        <w:t>мы предлагаем вам использовать несложные игровые упражнения, способствующие </w:t>
      </w:r>
      <w:r w:rsidRPr="00A54B8F">
        <w:rPr>
          <w:rFonts w:ascii="Times New Roman" w:hAnsi="Times New Roman" w:cs="Times New Roman"/>
          <w:b/>
          <w:bCs/>
          <w:sz w:val="28"/>
          <w:szCs w:val="28"/>
        </w:rPr>
        <w:t>развитию у вашего ребенка познавательных математических</w:t>
      </w:r>
      <w:r>
        <w:rPr>
          <w:rFonts w:ascii="Times New Roman" w:hAnsi="Times New Roman" w:cs="Times New Roman"/>
          <w:b/>
          <w:bCs/>
          <w:sz w:val="28"/>
          <w:szCs w:val="28"/>
        </w:rPr>
        <w:t xml:space="preserve"> способностей.</w:t>
      </w:r>
      <w:r w:rsidRPr="00A54B8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54B8F">
        <w:rPr>
          <w:rFonts w:ascii="Times New Roman" w:hAnsi="Times New Roman" w:cs="Times New Roman"/>
          <w:b/>
          <w:bCs/>
          <w:sz w:val="28"/>
          <w:szCs w:val="28"/>
        </w:rPr>
        <w:t>Эти игры вы можете организовать дома на кух</w:t>
      </w:r>
      <w:r>
        <w:rPr>
          <w:rFonts w:ascii="Times New Roman" w:hAnsi="Times New Roman" w:cs="Times New Roman"/>
          <w:b/>
          <w:bCs/>
          <w:sz w:val="28"/>
          <w:szCs w:val="28"/>
        </w:rPr>
        <w:t xml:space="preserve">не, по дороге в детский сад, из </w:t>
      </w:r>
      <w:r w:rsidRPr="00A54B8F">
        <w:rPr>
          <w:rFonts w:ascii="Times New Roman" w:hAnsi="Times New Roman" w:cs="Times New Roman"/>
          <w:b/>
          <w:bCs/>
          <w:sz w:val="28"/>
          <w:szCs w:val="28"/>
        </w:rPr>
        <w:t xml:space="preserve">детского сада, во время прогулки с ребёнком, в поездке, и </w:t>
      </w:r>
      <w:proofErr w:type="gramStart"/>
      <w:r w:rsidRPr="00A54B8F">
        <w:rPr>
          <w:rFonts w:ascii="Times New Roman" w:hAnsi="Times New Roman" w:cs="Times New Roman"/>
          <w:b/>
          <w:bCs/>
          <w:sz w:val="28"/>
          <w:szCs w:val="28"/>
        </w:rPr>
        <w:t>они</w:t>
      </w:r>
      <w:proofErr w:type="gramEnd"/>
      <w:r w:rsidRPr="00A54B8F">
        <w:rPr>
          <w:rFonts w:ascii="Times New Roman" w:hAnsi="Times New Roman" w:cs="Times New Roman"/>
          <w:b/>
          <w:bCs/>
          <w:sz w:val="28"/>
          <w:szCs w:val="28"/>
        </w:rPr>
        <w:t xml:space="preserve"> не занимая много вашего драгоценного времени. </w:t>
      </w:r>
    </w:p>
    <w:p w:rsidR="001C741B" w:rsidRPr="00A54B8F" w:rsidRDefault="001C741B" w:rsidP="001C741B">
      <w:pPr>
        <w:spacing w:before="100" w:beforeAutospacing="1" w:after="100" w:afterAutospacing="1" w:line="240" w:lineRule="auto"/>
        <w:rPr>
          <w:rFonts w:ascii="Times New Roman" w:hAnsi="Times New Roman" w:cs="Times New Roman"/>
          <w:sz w:val="28"/>
          <w:szCs w:val="28"/>
        </w:rPr>
      </w:pPr>
      <w:r w:rsidRPr="00A54B8F">
        <w:rPr>
          <w:rFonts w:ascii="Times New Roman" w:hAnsi="Times New Roman" w:cs="Times New Roman"/>
          <w:b/>
          <w:bCs/>
          <w:sz w:val="28"/>
          <w:szCs w:val="28"/>
        </w:rPr>
        <w:t>1. </w:t>
      </w:r>
      <w:proofErr w:type="gramStart"/>
      <w:r w:rsidRPr="00A54B8F">
        <w:rPr>
          <w:rFonts w:ascii="Times New Roman" w:hAnsi="Times New Roman" w:cs="Times New Roman"/>
          <w:sz w:val="28"/>
          <w:szCs w:val="28"/>
        </w:rPr>
        <w:t>Приобщайте  детей</w:t>
      </w:r>
      <w:proofErr w:type="gramEnd"/>
      <w:r w:rsidRPr="00A54B8F">
        <w:rPr>
          <w:rFonts w:ascii="Times New Roman" w:hAnsi="Times New Roman" w:cs="Times New Roman"/>
          <w:sz w:val="28"/>
          <w:szCs w:val="28"/>
        </w:rPr>
        <w:t xml:space="preserve"> выполнять различные действия пальцами: застёгивать и расстегивать пуговицы, шнуровать ботинки, нанизывать бусы на веревочку, перебирать различные мелкие предметы, раскладывать их в определённом порядке.</w:t>
      </w:r>
    </w:p>
    <w:p w:rsidR="001C741B" w:rsidRPr="00A54B8F" w:rsidRDefault="001C741B" w:rsidP="001C741B">
      <w:pPr>
        <w:spacing w:before="100" w:beforeAutospacing="1" w:after="100" w:afterAutospacing="1" w:line="240" w:lineRule="auto"/>
        <w:rPr>
          <w:rFonts w:ascii="Times New Roman" w:hAnsi="Times New Roman" w:cs="Times New Roman"/>
          <w:sz w:val="28"/>
          <w:szCs w:val="28"/>
        </w:rPr>
      </w:pPr>
      <w:r w:rsidRPr="00A54B8F">
        <w:rPr>
          <w:rFonts w:ascii="Times New Roman" w:hAnsi="Times New Roman" w:cs="Times New Roman"/>
          <w:b/>
          <w:bCs/>
          <w:sz w:val="28"/>
          <w:szCs w:val="28"/>
        </w:rPr>
        <w:t>2.</w:t>
      </w:r>
      <w:r w:rsidRPr="00A54B8F">
        <w:rPr>
          <w:rFonts w:ascii="Times New Roman" w:hAnsi="Times New Roman" w:cs="Times New Roman"/>
          <w:sz w:val="28"/>
          <w:szCs w:val="28"/>
        </w:rPr>
        <w:t xml:space="preserve"> Предложите мальчикам во время уборки игрушек поставить все маленькие машинки на одну полку, а все большие на пол, </w:t>
      </w:r>
      <w:proofErr w:type="gramStart"/>
      <w:r w:rsidRPr="00A54B8F">
        <w:rPr>
          <w:rFonts w:ascii="Times New Roman" w:hAnsi="Times New Roman" w:cs="Times New Roman"/>
          <w:sz w:val="28"/>
          <w:szCs w:val="28"/>
        </w:rPr>
        <w:t>а  девочкам</w:t>
      </w:r>
      <w:proofErr w:type="gramEnd"/>
      <w:r w:rsidRPr="00A54B8F">
        <w:rPr>
          <w:rFonts w:ascii="Times New Roman" w:hAnsi="Times New Roman" w:cs="Times New Roman"/>
          <w:sz w:val="28"/>
          <w:szCs w:val="28"/>
        </w:rPr>
        <w:t xml:space="preserve"> посадить за один стол всех больших кукол (игрушки), а за другой стол - всех маленьких кукол (игрушки). Чтобы проверить, как дети выполнили </w:t>
      </w:r>
      <w:proofErr w:type="gramStart"/>
      <w:r w:rsidRPr="00A54B8F">
        <w:rPr>
          <w:rFonts w:ascii="Times New Roman" w:hAnsi="Times New Roman" w:cs="Times New Roman"/>
          <w:sz w:val="28"/>
          <w:szCs w:val="28"/>
        </w:rPr>
        <w:t>задание:  спросите</w:t>
      </w:r>
      <w:proofErr w:type="gramEnd"/>
      <w:r w:rsidRPr="00A54B8F">
        <w:rPr>
          <w:rFonts w:ascii="Times New Roman" w:hAnsi="Times New Roman" w:cs="Times New Roman"/>
          <w:sz w:val="28"/>
          <w:szCs w:val="28"/>
        </w:rPr>
        <w:t>, как они расставили игрушки, сколько и каких игрушек, какой они величины.</w:t>
      </w:r>
    </w:p>
    <w:p w:rsidR="001C741B" w:rsidRPr="00A54B8F" w:rsidRDefault="001C741B" w:rsidP="001C741B">
      <w:pPr>
        <w:spacing w:before="100" w:beforeAutospacing="1" w:after="100" w:afterAutospacing="1" w:line="240" w:lineRule="auto"/>
        <w:rPr>
          <w:rFonts w:ascii="Times New Roman" w:hAnsi="Times New Roman" w:cs="Times New Roman"/>
          <w:sz w:val="28"/>
          <w:szCs w:val="28"/>
        </w:rPr>
      </w:pPr>
      <w:r w:rsidRPr="00A54B8F">
        <w:rPr>
          <w:rFonts w:ascii="Times New Roman" w:hAnsi="Times New Roman" w:cs="Times New Roman"/>
          <w:b/>
          <w:bCs/>
          <w:sz w:val="28"/>
          <w:szCs w:val="28"/>
        </w:rPr>
        <w:t>3. </w:t>
      </w:r>
      <w:r w:rsidRPr="00A54B8F">
        <w:rPr>
          <w:rFonts w:ascii="Times New Roman" w:hAnsi="Times New Roman" w:cs="Times New Roman"/>
          <w:sz w:val="28"/>
          <w:szCs w:val="28"/>
        </w:rPr>
        <w:t xml:space="preserve">Обращайте внимание детей на форму предметов в окружающем мире, их количество. </w:t>
      </w:r>
      <w:proofErr w:type="gramStart"/>
      <w:r w:rsidRPr="00A54B8F">
        <w:rPr>
          <w:rFonts w:ascii="Times New Roman" w:hAnsi="Times New Roman" w:cs="Times New Roman"/>
          <w:sz w:val="28"/>
          <w:szCs w:val="28"/>
        </w:rPr>
        <w:t>Предложите  назвать</w:t>
      </w:r>
      <w:proofErr w:type="gramEnd"/>
      <w:r w:rsidRPr="00A54B8F">
        <w:rPr>
          <w:rFonts w:ascii="Times New Roman" w:hAnsi="Times New Roman" w:cs="Times New Roman"/>
          <w:sz w:val="28"/>
          <w:szCs w:val="28"/>
        </w:rPr>
        <w:t xml:space="preserve"> предметы круглой, квадратной, прямоугольной формы, например,  скатерть квадратная, часы круглые, картина прямоугольная и т.д.;  выложить из палочек квадрат, прямоугольник, треугольник; разрезать большие квадраты на треугольники, прямоугольники, квадраты и составить из них домик, квадрат и т.д. Приобретите мозаику, домино, лото, включающее геометрические фигуры. В процессе игры уточняйте название фигур.</w:t>
      </w:r>
    </w:p>
    <w:p w:rsidR="001C741B" w:rsidRDefault="001C741B" w:rsidP="001C741B">
      <w:pPr>
        <w:spacing w:before="100" w:beforeAutospacing="1" w:after="100" w:afterAutospacing="1" w:line="240" w:lineRule="auto"/>
        <w:rPr>
          <w:rFonts w:ascii="Times New Roman" w:hAnsi="Times New Roman" w:cs="Times New Roman"/>
          <w:sz w:val="28"/>
          <w:szCs w:val="28"/>
        </w:rPr>
      </w:pPr>
      <w:r w:rsidRPr="00A54B8F">
        <w:rPr>
          <w:rFonts w:ascii="Times New Roman" w:hAnsi="Times New Roman" w:cs="Times New Roman"/>
          <w:b/>
          <w:bCs/>
          <w:sz w:val="28"/>
          <w:szCs w:val="28"/>
        </w:rPr>
        <w:t>4.  </w:t>
      </w:r>
      <w:r w:rsidRPr="00A54B8F">
        <w:rPr>
          <w:rFonts w:ascii="Times New Roman" w:hAnsi="Times New Roman" w:cs="Times New Roman"/>
          <w:sz w:val="28"/>
          <w:szCs w:val="28"/>
        </w:rPr>
        <w:t xml:space="preserve">В повседневной </w:t>
      </w:r>
      <w:proofErr w:type="gramStart"/>
      <w:r w:rsidRPr="00A54B8F">
        <w:rPr>
          <w:rFonts w:ascii="Times New Roman" w:hAnsi="Times New Roman" w:cs="Times New Roman"/>
          <w:sz w:val="28"/>
          <w:szCs w:val="28"/>
        </w:rPr>
        <w:t>жизни  необходимо</w:t>
      </w:r>
      <w:proofErr w:type="gramEnd"/>
      <w:r w:rsidRPr="00A54B8F">
        <w:rPr>
          <w:rFonts w:ascii="Times New Roman" w:hAnsi="Times New Roman" w:cs="Times New Roman"/>
          <w:sz w:val="28"/>
          <w:szCs w:val="28"/>
        </w:rPr>
        <w:t xml:space="preserve"> обращать внимание детей на цифры. </w:t>
      </w:r>
      <w:proofErr w:type="gramStart"/>
      <w:r w:rsidRPr="00A54B8F">
        <w:rPr>
          <w:rFonts w:ascii="Times New Roman" w:hAnsi="Times New Roman" w:cs="Times New Roman"/>
          <w:sz w:val="28"/>
          <w:szCs w:val="28"/>
        </w:rPr>
        <w:t>Например</w:t>
      </w:r>
      <w:proofErr w:type="gramEnd"/>
      <w:r w:rsidRPr="00A54B8F">
        <w:rPr>
          <w:rFonts w:ascii="Times New Roman" w:hAnsi="Times New Roman" w:cs="Times New Roman"/>
          <w:sz w:val="28"/>
          <w:szCs w:val="28"/>
        </w:rPr>
        <w:t xml:space="preserve">: цифры есть на доме, на дверях квартир, в календарях, на машинах, на автобусах и т.д. Закреплять числа в быту, например, поставить на стол три чашки, спросить: "Сколько нужно поставить тарелок, положить ложек, если обедать будут три человека". Готовя обед, обращайте внимание детей на овощи, фрукты. Спрашивайте, какое количество их пошло на приготовление блюда, какой они формы. Предлагайте детям отсчитывать овощи и фрукты по названному числу. </w:t>
      </w:r>
      <w:r>
        <w:rPr>
          <w:rFonts w:ascii="Times New Roman" w:hAnsi="Times New Roman" w:cs="Times New Roman"/>
          <w:sz w:val="28"/>
          <w:szCs w:val="28"/>
        </w:rPr>
        <w:t xml:space="preserve">                                      </w:t>
      </w:r>
      <w:proofErr w:type="gramStart"/>
      <w:r w:rsidRPr="00A54B8F">
        <w:rPr>
          <w:rFonts w:ascii="Times New Roman" w:hAnsi="Times New Roman" w:cs="Times New Roman"/>
          <w:sz w:val="28"/>
          <w:szCs w:val="28"/>
        </w:rPr>
        <w:t>Например</w:t>
      </w:r>
      <w:proofErr w:type="gramEnd"/>
      <w:r w:rsidRPr="00A54B8F">
        <w:rPr>
          <w:rFonts w:ascii="Times New Roman" w:hAnsi="Times New Roman" w:cs="Times New Roman"/>
          <w:sz w:val="28"/>
          <w:szCs w:val="28"/>
        </w:rPr>
        <w:t>: отсчитай четыре яблока и т.д.</w:t>
      </w:r>
    </w:p>
    <w:p w:rsidR="001C741B" w:rsidRPr="00A54B8F" w:rsidRDefault="001C741B" w:rsidP="001C741B">
      <w:pPr>
        <w:spacing w:before="100" w:beforeAutospacing="1" w:after="100" w:afterAutospacing="1" w:line="240" w:lineRule="auto"/>
        <w:jc w:val="both"/>
        <w:rPr>
          <w:rFonts w:ascii="Times New Roman" w:hAnsi="Times New Roman" w:cs="Times New Roman"/>
          <w:sz w:val="28"/>
          <w:szCs w:val="28"/>
        </w:rPr>
      </w:pPr>
      <w:r w:rsidRPr="00A54B8F">
        <w:rPr>
          <w:rFonts w:ascii="Times New Roman" w:hAnsi="Times New Roman" w:cs="Times New Roman"/>
          <w:b/>
          <w:bCs/>
          <w:sz w:val="28"/>
          <w:szCs w:val="28"/>
        </w:rPr>
        <w:t>5. </w:t>
      </w:r>
      <w:r w:rsidRPr="00A54B8F">
        <w:rPr>
          <w:rFonts w:ascii="Times New Roman" w:hAnsi="Times New Roman" w:cs="Times New Roman"/>
          <w:sz w:val="28"/>
          <w:szCs w:val="28"/>
        </w:rPr>
        <w:t xml:space="preserve">Чаще </w:t>
      </w:r>
      <w:proofErr w:type="gramStart"/>
      <w:r w:rsidRPr="00A54B8F">
        <w:rPr>
          <w:rFonts w:ascii="Times New Roman" w:hAnsi="Times New Roman" w:cs="Times New Roman"/>
          <w:sz w:val="28"/>
          <w:szCs w:val="28"/>
        </w:rPr>
        <w:t>используйте  счётные</w:t>
      </w:r>
      <w:proofErr w:type="gramEnd"/>
      <w:r w:rsidRPr="00A54B8F">
        <w:rPr>
          <w:rFonts w:ascii="Times New Roman" w:hAnsi="Times New Roman" w:cs="Times New Roman"/>
          <w:sz w:val="28"/>
          <w:szCs w:val="28"/>
        </w:rPr>
        <w:t xml:space="preserve"> палочки.  Например, пусть дети выкладывают из коробочки по одной палочке то левой, то правой рукой, а затем кладут по одной палочке в коробку. Выкладывайте из палочек различные фигуры, цифры. Такие </w:t>
      </w:r>
      <w:r w:rsidR="00755121">
        <w:rPr>
          <w:noProof/>
        </w:rPr>
        <w:lastRenderedPageBreak/>
        <w:drawing>
          <wp:anchor distT="0" distB="0" distL="114300" distR="114300" simplePos="0" relativeHeight="251664896" behindDoc="1" locked="0" layoutInCell="1" allowOverlap="1">
            <wp:simplePos x="0" y="0"/>
            <wp:positionH relativeFrom="column">
              <wp:posOffset>22860</wp:posOffset>
            </wp:positionH>
            <wp:positionV relativeFrom="paragraph">
              <wp:posOffset>-199390</wp:posOffset>
            </wp:positionV>
            <wp:extent cx="6645910" cy="9965055"/>
            <wp:effectExtent l="0" t="0" r="0" b="0"/>
            <wp:wrapNone/>
            <wp:docPr id="2" name="Рисунок 2" descr="https://ds04.infourok.ru/uploads/ex/047c/00154db3-95ad2ed4/hello_html_36071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47c/00154db3-95ad2ed4/hello_html_360717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9965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B8F">
        <w:rPr>
          <w:rFonts w:ascii="Times New Roman" w:hAnsi="Times New Roman" w:cs="Times New Roman"/>
          <w:sz w:val="28"/>
          <w:szCs w:val="28"/>
        </w:rPr>
        <w:t>занятия способствуют развитию мелкой моторики рук, что очень важно для общего развития ребёнка.</w:t>
      </w:r>
    </w:p>
    <w:p w:rsidR="001C741B" w:rsidRPr="00A54B8F" w:rsidRDefault="001C741B" w:rsidP="001C741B">
      <w:pPr>
        <w:spacing w:before="100" w:beforeAutospacing="1" w:after="100" w:afterAutospacing="1" w:line="240" w:lineRule="auto"/>
        <w:jc w:val="both"/>
        <w:rPr>
          <w:rFonts w:ascii="Times New Roman" w:hAnsi="Times New Roman" w:cs="Times New Roman"/>
          <w:sz w:val="28"/>
          <w:szCs w:val="28"/>
        </w:rPr>
      </w:pPr>
      <w:r w:rsidRPr="00A54B8F">
        <w:rPr>
          <w:rFonts w:ascii="Times New Roman" w:hAnsi="Times New Roman" w:cs="Times New Roman"/>
          <w:b/>
          <w:bCs/>
          <w:sz w:val="28"/>
          <w:szCs w:val="28"/>
        </w:rPr>
        <w:t>6. </w:t>
      </w:r>
      <w:r w:rsidRPr="00A54B8F">
        <w:rPr>
          <w:rFonts w:ascii="Times New Roman" w:hAnsi="Times New Roman" w:cs="Times New Roman"/>
          <w:sz w:val="28"/>
          <w:szCs w:val="28"/>
        </w:rPr>
        <w:t>Рассматривайте книги о животных.  Спросите у ребёнка: "Сколько у животного ног (лап), какие они: длинные или короткие, какой хвост, уши, шея". Пусть дети в речи отражают признак величин.</w:t>
      </w:r>
    </w:p>
    <w:p w:rsidR="001C741B" w:rsidRPr="00A54B8F" w:rsidRDefault="001C741B" w:rsidP="001C741B">
      <w:pPr>
        <w:spacing w:before="100" w:beforeAutospacing="1" w:after="100" w:afterAutospacing="1" w:line="240" w:lineRule="auto"/>
        <w:jc w:val="both"/>
        <w:rPr>
          <w:rFonts w:ascii="Times New Roman" w:hAnsi="Times New Roman" w:cs="Times New Roman"/>
          <w:sz w:val="28"/>
          <w:szCs w:val="28"/>
        </w:rPr>
      </w:pPr>
      <w:r w:rsidRPr="00A54B8F">
        <w:rPr>
          <w:rFonts w:ascii="Times New Roman" w:hAnsi="Times New Roman" w:cs="Times New Roman"/>
          <w:b/>
          <w:bCs/>
          <w:sz w:val="28"/>
          <w:szCs w:val="28"/>
        </w:rPr>
        <w:t>7.  </w:t>
      </w:r>
      <w:r w:rsidRPr="00A54B8F">
        <w:rPr>
          <w:rFonts w:ascii="Times New Roman" w:hAnsi="Times New Roman" w:cs="Times New Roman"/>
          <w:sz w:val="28"/>
          <w:szCs w:val="28"/>
        </w:rPr>
        <w:t xml:space="preserve">Сравнивайте предметы по величине. </w:t>
      </w:r>
      <w:proofErr w:type="gramStart"/>
      <w:r w:rsidRPr="00A54B8F">
        <w:rPr>
          <w:rFonts w:ascii="Times New Roman" w:hAnsi="Times New Roman" w:cs="Times New Roman"/>
          <w:sz w:val="28"/>
          <w:szCs w:val="28"/>
        </w:rPr>
        <w:t>Например</w:t>
      </w:r>
      <w:proofErr w:type="gramEnd"/>
      <w:r w:rsidRPr="00A54B8F">
        <w:rPr>
          <w:rFonts w:ascii="Times New Roman" w:hAnsi="Times New Roman" w:cs="Times New Roman"/>
          <w:sz w:val="28"/>
          <w:szCs w:val="28"/>
        </w:rPr>
        <w:t xml:space="preserve">: расставить кастрюли на столе, положить рядом крышки и попросить ребёнка подобрать подходящую крышку к каждой кастрюле. Попросить детей построить гаражи для машин с длинным прицепом и для машин без прицепа. Спросить, какой длины один гараж и другой гараж. Во время приготовления обеда обратить внимание ребёнка на морковку. Спросить: какая длиннее, какая короче, какая толще, какая тоньше, есть ли одинаковые. Сравните ладони взрослого и ребёнка. Спросите: "Чья ладонь больше (меньше)". Предложите детям по памяти сравнить некоторые знакомые предметы. </w:t>
      </w:r>
      <w:proofErr w:type="gramStart"/>
      <w:r w:rsidRPr="00A54B8F">
        <w:rPr>
          <w:rFonts w:ascii="Times New Roman" w:hAnsi="Times New Roman" w:cs="Times New Roman"/>
          <w:sz w:val="28"/>
          <w:szCs w:val="28"/>
        </w:rPr>
        <w:t>Например</w:t>
      </w:r>
      <w:proofErr w:type="gramEnd"/>
      <w:r w:rsidRPr="00A54B8F">
        <w:rPr>
          <w:rFonts w:ascii="Times New Roman" w:hAnsi="Times New Roman" w:cs="Times New Roman"/>
          <w:sz w:val="28"/>
          <w:szCs w:val="28"/>
        </w:rPr>
        <w:t>: Что больше - легковая машина или автобус? Что выше дом или башня? Кто больше кошка или котёнок? И т.д.</w:t>
      </w:r>
    </w:p>
    <w:p w:rsidR="001C741B" w:rsidRPr="00A54B8F" w:rsidRDefault="001C741B" w:rsidP="001C741B">
      <w:pPr>
        <w:spacing w:before="100" w:beforeAutospacing="1" w:after="100" w:afterAutospacing="1" w:line="240" w:lineRule="auto"/>
        <w:jc w:val="both"/>
        <w:rPr>
          <w:rFonts w:ascii="Times New Roman" w:hAnsi="Times New Roman" w:cs="Times New Roman"/>
          <w:sz w:val="28"/>
          <w:szCs w:val="28"/>
        </w:rPr>
      </w:pPr>
      <w:r w:rsidRPr="00A54B8F">
        <w:rPr>
          <w:rFonts w:ascii="Times New Roman" w:hAnsi="Times New Roman" w:cs="Times New Roman"/>
          <w:b/>
          <w:bCs/>
          <w:sz w:val="28"/>
          <w:szCs w:val="28"/>
        </w:rPr>
        <w:t>8. </w:t>
      </w:r>
      <w:r w:rsidRPr="00A54B8F">
        <w:rPr>
          <w:rFonts w:ascii="Times New Roman" w:hAnsi="Times New Roman" w:cs="Times New Roman"/>
          <w:sz w:val="28"/>
          <w:szCs w:val="28"/>
        </w:rPr>
        <w:t>Большинству детей требуется немало времени, чтобы различать "право" и "лево". Когда ребёнок надевает обувь, варежки, берет ложку в руку, держит карандаш, спрашивайте, какой рукой он работает.</w:t>
      </w:r>
    </w:p>
    <w:p w:rsidR="001C741B" w:rsidRPr="00A54B8F" w:rsidRDefault="001C741B" w:rsidP="001C741B">
      <w:pPr>
        <w:spacing w:before="100" w:beforeAutospacing="1" w:after="100" w:afterAutospacing="1" w:line="240" w:lineRule="auto"/>
        <w:jc w:val="both"/>
        <w:rPr>
          <w:rFonts w:ascii="Times New Roman" w:hAnsi="Times New Roman" w:cs="Times New Roman"/>
          <w:sz w:val="28"/>
          <w:szCs w:val="28"/>
        </w:rPr>
      </w:pPr>
      <w:r w:rsidRPr="00A54B8F">
        <w:rPr>
          <w:rFonts w:ascii="Times New Roman" w:hAnsi="Times New Roman" w:cs="Times New Roman"/>
          <w:b/>
          <w:bCs/>
          <w:sz w:val="28"/>
          <w:szCs w:val="28"/>
        </w:rPr>
        <w:t>9. </w:t>
      </w:r>
      <w:r w:rsidRPr="00A54B8F">
        <w:rPr>
          <w:rFonts w:ascii="Times New Roman" w:hAnsi="Times New Roman" w:cs="Times New Roman"/>
          <w:sz w:val="28"/>
          <w:szCs w:val="28"/>
        </w:rPr>
        <w:t xml:space="preserve">Обращайте внимание на действия, которые происходят в определённые части суток. Спрашивайте </w:t>
      </w:r>
      <w:proofErr w:type="gramStart"/>
      <w:r w:rsidRPr="00A54B8F">
        <w:rPr>
          <w:rFonts w:ascii="Times New Roman" w:hAnsi="Times New Roman" w:cs="Times New Roman"/>
          <w:sz w:val="28"/>
          <w:szCs w:val="28"/>
        </w:rPr>
        <w:t>у  детей</w:t>
      </w:r>
      <w:proofErr w:type="gramEnd"/>
      <w:r w:rsidRPr="00A54B8F">
        <w:rPr>
          <w:rFonts w:ascii="Times New Roman" w:hAnsi="Times New Roman" w:cs="Times New Roman"/>
          <w:sz w:val="28"/>
          <w:szCs w:val="28"/>
        </w:rPr>
        <w:t>: "Когда мы будем завтракать? Обедать? Ужинать? Гулять? Спать? В какое время суток идём в детский сад? Из детского сада? Что будем делать вечером, ночью? И т.д."</w:t>
      </w:r>
    </w:p>
    <w:p w:rsidR="001C741B" w:rsidRPr="00A54B8F" w:rsidRDefault="001C741B" w:rsidP="001C741B">
      <w:pPr>
        <w:spacing w:before="100" w:beforeAutospacing="1" w:after="100" w:afterAutospacing="1" w:line="240" w:lineRule="auto"/>
        <w:jc w:val="both"/>
        <w:rPr>
          <w:rFonts w:ascii="Times New Roman" w:hAnsi="Times New Roman" w:cs="Times New Roman"/>
          <w:b/>
          <w:bCs/>
          <w:sz w:val="28"/>
          <w:szCs w:val="28"/>
        </w:rPr>
      </w:pPr>
      <w:r w:rsidRPr="00A54B8F">
        <w:rPr>
          <w:rFonts w:ascii="Times New Roman" w:hAnsi="Times New Roman" w:cs="Times New Roman"/>
          <w:b/>
          <w:bCs/>
          <w:sz w:val="28"/>
          <w:szCs w:val="28"/>
        </w:rPr>
        <w:t>10. </w:t>
      </w:r>
      <w:r w:rsidRPr="00A54B8F">
        <w:rPr>
          <w:rFonts w:ascii="Times New Roman" w:hAnsi="Times New Roman" w:cs="Times New Roman"/>
          <w:sz w:val="28"/>
          <w:szCs w:val="28"/>
        </w:rPr>
        <w:t xml:space="preserve">Обращать внимание детей на то, что день становиться длиннее, а ночь короче или </w:t>
      </w:r>
      <w:proofErr w:type="gramStart"/>
      <w:r w:rsidRPr="00A54B8F">
        <w:rPr>
          <w:rFonts w:ascii="Times New Roman" w:hAnsi="Times New Roman" w:cs="Times New Roman"/>
          <w:sz w:val="28"/>
          <w:szCs w:val="28"/>
        </w:rPr>
        <w:t>наоборот,  на</w:t>
      </w:r>
      <w:proofErr w:type="gramEnd"/>
      <w:r w:rsidRPr="00A54B8F">
        <w:rPr>
          <w:rFonts w:ascii="Times New Roman" w:hAnsi="Times New Roman" w:cs="Times New Roman"/>
          <w:sz w:val="28"/>
          <w:szCs w:val="28"/>
        </w:rPr>
        <w:t xml:space="preserve"> то, когда происходят те или иные события, применение слов: вчера, сегодня, завтра, послезавтра (что было сегодня, что было вчера, что будем делать завтра)так же необходимо для развития временных представлений .</w:t>
      </w:r>
    </w:p>
    <w:p w:rsidR="001C741B" w:rsidRPr="00A54B8F" w:rsidRDefault="001C741B" w:rsidP="001C741B">
      <w:pPr>
        <w:spacing w:before="100" w:beforeAutospacing="1" w:after="100" w:afterAutospacing="1" w:line="240" w:lineRule="auto"/>
        <w:jc w:val="both"/>
        <w:rPr>
          <w:rFonts w:ascii="Times New Roman" w:hAnsi="Times New Roman" w:cs="Times New Roman"/>
          <w:b/>
          <w:bCs/>
          <w:sz w:val="28"/>
          <w:szCs w:val="28"/>
        </w:rPr>
      </w:pPr>
      <w:r w:rsidRPr="00A54B8F">
        <w:rPr>
          <w:rFonts w:ascii="Times New Roman" w:hAnsi="Times New Roman" w:cs="Times New Roman"/>
          <w:b/>
          <w:bCs/>
          <w:sz w:val="28"/>
          <w:szCs w:val="28"/>
        </w:rPr>
        <w:t>ВАЖНО: Не перегружать ребенка и не затягивать игру, если видите, что интерес к ней угас, и не забудьте создать положительный настрой во время игры.</w:t>
      </w:r>
    </w:p>
    <w:p w:rsidR="001C741B" w:rsidRPr="00A54B8F" w:rsidRDefault="001C741B" w:rsidP="001C741B">
      <w:pPr>
        <w:spacing w:before="100" w:beforeAutospacing="1" w:after="100" w:afterAutospacing="1" w:line="240" w:lineRule="auto"/>
        <w:jc w:val="both"/>
        <w:rPr>
          <w:rFonts w:ascii="Times New Roman" w:hAnsi="Times New Roman" w:cs="Times New Roman"/>
          <w:b/>
          <w:bCs/>
          <w:sz w:val="28"/>
          <w:szCs w:val="28"/>
        </w:rPr>
      </w:pPr>
    </w:p>
    <w:p w:rsidR="001C741B" w:rsidRPr="00A54B8F" w:rsidRDefault="001C741B" w:rsidP="001C741B">
      <w:pPr>
        <w:spacing w:before="100" w:beforeAutospacing="1" w:after="100" w:afterAutospacing="1" w:line="240" w:lineRule="auto"/>
        <w:rPr>
          <w:rFonts w:ascii="Times New Roman" w:hAnsi="Times New Roman" w:cs="Times New Roman"/>
          <w:sz w:val="28"/>
          <w:szCs w:val="28"/>
        </w:rPr>
      </w:pPr>
    </w:p>
    <w:p w:rsidR="001C741B" w:rsidRPr="00A54B8F" w:rsidRDefault="001C741B" w:rsidP="00286773">
      <w:pPr>
        <w:spacing w:before="100" w:beforeAutospacing="1" w:after="100" w:afterAutospacing="1" w:line="240" w:lineRule="auto"/>
        <w:jc w:val="both"/>
        <w:rPr>
          <w:rFonts w:ascii="Times New Roman" w:hAnsi="Times New Roman" w:cs="Times New Roman"/>
          <w:b/>
          <w:bCs/>
          <w:sz w:val="28"/>
          <w:szCs w:val="28"/>
        </w:rPr>
      </w:pPr>
      <w:r>
        <w:rPr>
          <w:noProof/>
        </w:rPr>
        <w:t xml:space="preserve">              </w:t>
      </w:r>
    </w:p>
    <w:p w:rsidR="00A54B8F" w:rsidRDefault="00A54B8F" w:rsidP="00286773">
      <w:pPr>
        <w:spacing w:before="100" w:beforeAutospacing="1" w:after="100" w:afterAutospacing="1" w:line="240" w:lineRule="auto"/>
        <w:jc w:val="both"/>
        <w:rPr>
          <w:noProof/>
        </w:rPr>
      </w:pPr>
      <w:r>
        <w:rPr>
          <w:noProof/>
        </w:rPr>
        <w:t xml:space="preserve">     </w:t>
      </w:r>
    </w:p>
    <w:p w:rsidR="00A54B8F" w:rsidRDefault="001C741B" w:rsidP="00286773">
      <w:pPr>
        <w:spacing w:before="100" w:beforeAutospacing="1" w:after="100" w:afterAutospacing="1" w:line="240" w:lineRule="auto"/>
        <w:jc w:val="both"/>
        <w:rPr>
          <w:rFonts w:ascii="Times New Roman" w:hAnsi="Times New Roman" w:cs="Times New Roman"/>
          <w:b/>
          <w:bCs/>
          <w:sz w:val="32"/>
          <w:szCs w:val="32"/>
        </w:rPr>
      </w:pPr>
      <w:r>
        <w:rPr>
          <w:noProof/>
        </w:rPr>
        <w:t xml:space="preserve">                              </w:t>
      </w:r>
    </w:p>
    <w:p w:rsidR="00A54B8F" w:rsidRDefault="00A54B8F" w:rsidP="00286773">
      <w:pPr>
        <w:spacing w:before="100" w:beforeAutospacing="1" w:after="100" w:afterAutospacing="1" w:line="240" w:lineRule="auto"/>
        <w:jc w:val="both"/>
        <w:rPr>
          <w:rFonts w:ascii="Times New Roman" w:hAnsi="Times New Roman" w:cs="Times New Roman"/>
          <w:b/>
          <w:bCs/>
          <w:sz w:val="32"/>
          <w:szCs w:val="32"/>
        </w:rPr>
      </w:pPr>
    </w:p>
    <w:p w:rsidR="00A54B8F" w:rsidRDefault="00A54B8F" w:rsidP="00286773">
      <w:pPr>
        <w:spacing w:before="100" w:beforeAutospacing="1" w:after="100" w:afterAutospacing="1" w:line="240" w:lineRule="auto"/>
        <w:jc w:val="both"/>
        <w:rPr>
          <w:rFonts w:ascii="Times New Roman" w:hAnsi="Times New Roman" w:cs="Times New Roman"/>
          <w:b/>
          <w:bCs/>
          <w:sz w:val="32"/>
          <w:szCs w:val="32"/>
        </w:rPr>
      </w:pPr>
      <w:bookmarkStart w:id="0" w:name="_GoBack"/>
      <w:bookmarkEnd w:id="0"/>
    </w:p>
    <w:sectPr w:rsidR="00A54B8F" w:rsidSect="00A54B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86773"/>
    <w:rsid w:val="001C741B"/>
    <w:rsid w:val="00286773"/>
    <w:rsid w:val="00755121"/>
    <w:rsid w:val="009246DC"/>
    <w:rsid w:val="00A5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5F85"/>
  <w15:docId w15:val="{991F39EA-F8A5-48CD-9153-AAF0B95A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9BF3D-0288-4AA5-AD03-AB985A9E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694</Words>
  <Characters>3961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Гость</cp:lastModifiedBy>
  <cp:revision>4</cp:revision>
  <dcterms:created xsi:type="dcterms:W3CDTF">2017-09-16T08:06:00Z</dcterms:created>
  <dcterms:modified xsi:type="dcterms:W3CDTF">2019-02-26T16:23:00Z</dcterms:modified>
</cp:coreProperties>
</file>