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38" w:rsidRPr="003662FE" w:rsidRDefault="00292638" w:rsidP="003662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662FE">
        <w:rPr>
          <w:rFonts w:ascii="Times New Roman" w:hAnsi="Times New Roman" w:cs="Times New Roman"/>
          <w:b/>
          <w:color w:val="C00000"/>
          <w:sz w:val="36"/>
          <w:szCs w:val="36"/>
        </w:rPr>
        <w:t>Система работы для преодоления трудностей</w:t>
      </w:r>
    </w:p>
    <w:p w:rsidR="00292638" w:rsidRPr="003662FE" w:rsidRDefault="00292638" w:rsidP="003662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662FE">
        <w:rPr>
          <w:rFonts w:ascii="Times New Roman" w:hAnsi="Times New Roman" w:cs="Times New Roman"/>
          <w:b/>
          <w:color w:val="C00000"/>
          <w:sz w:val="36"/>
          <w:szCs w:val="36"/>
        </w:rPr>
        <w:t>усвоения детьми слоговой структуры слов.</w:t>
      </w:r>
    </w:p>
    <w:p w:rsidR="00F00975" w:rsidRPr="003662FE" w:rsidRDefault="00F00975" w:rsidP="003662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F00975" w:rsidRPr="00B320B8" w:rsidRDefault="00B320B8" w:rsidP="003662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0B8">
        <w:rPr>
          <w:rFonts w:ascii="Times New Roman" w:hAnsi="Times New Roman" w:cs="Times New Roman"/>
          <w:b/>
          <w:sz w:val="28"/>
          <w:szCs w:val="28"/>
        </w:rPr>
        <w:t>Итог проекта «Со словами мы играем, их на части разделяем…»</w:t>
      </w:r>
    </w:p>
    <w:p w:rsidR="00F00975" w:rsidRDefault="00292638" w:rsidP="003662FE">
      <w:pPr>
        <w:pStyle w:val="a3"/>
        <w:numPr>
          <w:ilvl w:val="0"/>
          <w:numId w:val="1"/>
        </w:numPr>
        <w:shd w:val="clear" w:color="auto" w:fill="FFFFFF"/>
        <w:spacing w:before="283" w:line="240" w:lineRule="auto"/>
        <w:ind w:left="567"/>
        <w:rPr>
          <w:bCs/>
          <w:szCs w:val="28"/>
        </w:rPr>
      </w:pPr>
      <w:r w:rsidRPr="003662FE">
        <w:rPr>
          <w:b/>
          <w:bCs/>
          <w:color w:val="C00000"/>
          <w:szCs w:val="28"/>
        </w:rPr>
        <w:t>Изучение научно - педагогической литературы</w:t>
      </w:r>
      <w:r>
        <w:rPr>
          <w:bCs/>
          <w:szCs w:val="28"/>
        </w:rPr>
        <w:t>, методических рекомендаций, пособий</w:t>
      </w:r>
      <w:r w:rsidRPr="000D6D97">
        <w:rPr>
          <w:bCs/>
          <w:szCs w:val="28"/>
        </w:rPr>
        <w:t xml:space="preserve"> по вопросам слоговой структуры слов.</w:t>
      </w:r>
      <w:r>
        <w:rPr>
          <w:bCs/>
          <w:szCs w:val="28"/>
        </w:rPr>
        <w:t xml:space="preserve"> </w:t>
      </w:r>
    </w:p>
    <w:p w:rsidR="00292638" w:rsidRDefault="00292638" w:rsidP="003662FE">
      <w:pPr>
        <w:pStyle w:val="a3"/>
        <w:shd w:val="clear" w:color="auto" w:fill="FFFFFF"/>
        <w:spacing w:before="283"/>
        <w:ind w:left="567"/>
        <w:rPr>
          <w:bCs/>
          <w:szCs w:val="28"/>
        </w:rPr>
      </w:pPr>
      <w:r>
        <w:rPr>
          <w:bCs/>
          <w:szCs w:val="28"/>
        </w:rPr>
        <w:t>Литература</w:t>
      </w:r>
      <w:r w:rsidR="00F00975">
        <w:rPr>
          <w:bCs/>
          <w:szCs w:val="28"/>
        </w:rPr>
        <w:t xml:space="preserve"> для ознакомления</w:t>
      </w:r>
      <w:r>
        <w:rPr>
          <w:bCs/>
          <w:szCs w:val="28"/>
        </w:rPr>
        <w:t xml:space="preserve">: </w:t>
      </w:r>
    </w:p>
    <w:p w:rsidR="00292638" w:rsidRPr="008056E0" w:rsidRDefault="00292638" w:rsidP="003662F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851"/>
        <w:jc w:val="both"/>
        <w:rPr>
          <w:rFonts w:cs="Times New Roman"/>
          <w:szCs w:val="28"/>
        </w:rPr>
      </w:pPr>
      <w:r w:rsidRPr="008056E0">
        <w:rPr>
          <w:rFonts w:cs="Times New Roman"/>
          <w:bCs/>
          <w:szCs w:val="28"/>
        </w:rPr>
        <w:t xml:space="preserve">Бабина Г.В., </w:t>
      </w:r>
      <w:proofErr w:type="spellStart"/>
      <w:r w:rsidRPr="008056E0">
        <w:rPr>
          <w:rFonts w:cs="Times New Roman"/>
          <w:bCs/>
          <w:szCs w:val="28"/>
        </w:rPr>
        <w:t>Сафонкина</w:t>
      </w:r>
      <w:proofErr w:type="spellEnd"/>
      <w:r w:rsidRPr="008056E0">
        <w:rPr>
          <w:rFonts w:cs="Times New Roman"/>
          <w:bCs/>
          <w:szCs w:val="28"/>
        </w:rPr>
        <w:t xml:space="preserve"> Н.Ю. Б 12    Слоговая структура слова: обследование</w:t>
      </w:r>
      <w:r>
        <w:rPr>
          <w:rFonts w:cs="Times New Roman"/>
          <w:bCs/>
          <w:szCs w:val="28"/>
        </w:rPr>
        <w:t xml:space="preserve"> </w:t>
      </w:r>
      <w:r w:rsidRPr="008056E0">
        <w:rPr>
          <w:rFonts w:cs="Times New Roman"/>
          <w:bCs/>
          <w:szCs w:val="28"/>
        </w:rPr>
        <w:t xml:space="preserve">и формирование у детей с недоразвитием речи. Учебно-методическое пособие. - М.: Книголюб, 2005. Серия «Логопедические технологии». - 96 </w:t>
      </w:r>
      <w:proofErr w:type="gramStart"/>
      <w:r w:rsidRPr="008056E0">
        <w:rPr>
          <w:rFonts w:cs="Times New Roman"/>
          <w:bCs/>
          <w:szCs w:val="28"/>
        </w:rPr>
        <w:t>с</w:t>
      </w:r>
      <w:proofErr w:type="gramEnd"/>
      <w:r w:rsidRPr="008056E0">
        <w:rPr>
          <w:rFonts w:cs="Times New Roman"/>
          <w:bCs/>
          <w:szCs w:val="28"/>
        </w:rPr>
        <w:t>.</w:t>
      </w:r>
    </w:p>
    <w:p w:rsidR="00292638" w:rsidRDefault="00292638" w:rsidP="003662F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851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Большкаова</w:t>
      </w:r>
      <w:proofErr w:type="spellEnd"/>
      <w:r>
        <w:rPr>
          <w:rFonts w:cs="Times New Roman"/>
          <w:szCs w:val="28"/>
        </w:rPr>
        <w:t xml:space="preserve"> С.Е. Формируем слоговую структуру слова. – М.: ТЦ Сфера, 2006, - 32 </w:t>
      </w:r>
      <w:proofErr w:type="gramStart"/>
      <w:r>
        <w:rPr>
          <w:rFonts w:cs="Times New Roman"/>
          <w:szCs w:val="28"/>
        </w:rPr>
        <w:t>с</w:t>
      </w:r>
      <w:proofErr w:type="gramEnd"/>
      <w:r>
        <w:rPr>
          <w:rFonts w:cs="Times New Roman"/>
          <w:szCs w:val="28"/>
        </w:rPr>
        <w:t>.</w:t>
      </w:r>
    </w:p>
    <w:p w:rsidR="00292638" w:rsidRDefault="00292638" w:rsidP="003662F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851"/>
        <w:jc w:val="both"/>
        <w:rPr>
          <w:rFonts w:cs="Times New Roman"/>
          <w:szCs w:val="28"/>
        </w:rPr>
      </w:pPr>
      <w:r w:rsidRPr="0006305D">
        <w:rPr>
          <w:rFonts w:cs="Times New Roman"/>
          <w:bCs/>
          <w:szCs w:val="28"/>
        </w:rPr>
        <w:t xml:space="preserve">Большакова СЕ.  </w:t>
      </w:r>
      <w:r w:rsidRPr="0006305D">
        <w:rPr>
          <w:rFonts w:cs="Times New Roman"/>
          <w:szCs w:val="28"/>
        </w:rPr>
        <w:t xml:space="preserve">Преодоление нарушений слоговой структуры слова у детей:  Методическое пособие.  — М.: ТЦ Сфера, 2007. — 56 </w:t>
      </w:r>
      <w:proofErr w:type="gramStart"/>
      <w:r w:rsidRPr="0006305D">
        <w:rPr>
          <w:rFonts w:cs="Times New Roman"/>
          <w:szCs w:val="28"/>
        </w:rPr>
        <w:t>с</w:t>
      </w:r>
      <w:proofErr w:type="gramEnd"/>
      <w:r w:rsidRPr="0006305D">
        <w:rPr>
          <w:rFonts w:cs="Times New Roman"/>
          <w:szCs w:val="28"/>
        </w:rPr>
        <w:t>. (Логопед в ДОУ).</w:t>
      </w:r>
    </w:p>
    <w:p w:rsidR="00292638" w:rsidRPr="00F00975" w:rsidRDefault="00292638" w:rsidP="003662FE">
      <w:pPr>
        <w:pStyle w:val="a3"/>
        <w:shd w:val="clear" w:color="auto" w:fill="FFFFFF"/>
        <w:autoSpaceDE w:val="0"/>
        <w:autoSpaceDN w:val="0"/>
        <w:adjustRightInd w:val="0"/>
        <w:ind w:left="851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Четверушкина</w:t>
      </w:r>
      <w:proofErr w:type="spellEnd"/>
      <w:r>
        <w:rPr>
          <w:rFonts w:cs="Times New Roman"/>
          <w:szCs w:val="28"/>
        </w:rPr>
        <w:t xml:space="preserve"> Н.С. Слоговая структура слова. Системный метод устранения нарушения. – М.: Национальный книжный центр, 2016 – 192 с. (Логопедические технологии).</w:t>
      </w:r>
    </w:p>
    <w:p w:rsidR="00292638" w:rsidRPr="00F449E3" w:rsidRDefault="00292638" w:rsidP="003662F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 w:cs="Times New Roman"/>
          <w:szCs w:val="28"/>
        </w:rPr>
      </w:pPr>
      <w:r w:rsidRPr="003662FE">
        <w:rPr>
          <w:b/>
          <w:bCs/>
          <w:color w:val="C00000"/>
          <w:szCs w:val="28"/>
        </w:rPr>
        <w:t>Р</w:t>
      </w:r>
      <w:r w:rsidRPr="003662FE">
        <w:rPr>
          <w:b/>
          <w:color w:val="C00000"/>
          <w:szCs w:val="28"/>
        </w:rPr>
        <w:t xml:space="preserve">азвитие у детей </w:t>
      </w:r>
      <w:r w:rsidRPr="003662FE">
        <w:rPr>
          <w:rFonts w:eastAsia="Calibri" w:cs="Times New Roman"/>
          <w:b/>
          <w:bCs/>
          <w:color w:val="C00000"/>
          <w:szCs w:val="28"/>
        </w:rPr>
        <w:t>базовы</w:t>
      </w:r>
      <w:r w:rsidRPr="003662FE">
        <w:rPr>
          <w:b/>
          <w:bCs/>
          <w:color w:val="C00000"/>
          <w:szCs w:val="28"/>
        </w:rPr>
        <w:t>х</w:t>
      </w:r>
      <w:r w:rsidRPr="003662FE">
        <w:rPr>
          <w:rFonts w:eastAsia="Calibri" w:cs="Times New Roman"/>
          <w:b/>
          <w:bCs/>
          <w:color w:val="C00000"/>
          <w:szCs w:val="28"/>
        </w:rPr>
        <w:t xml:space="preserve"> </w:t>
      </w:r>
      <w:r w:rsidRPr="003662FE">
        <w:rPr>
          <w:rFonts w:eastAsia="Calibri" w:cs="Times New Roman"/>
          <w:b/>
          <w:color w:val="C00000"/>
          <w:szCs w:val="28"/>
        </w:rPr>
        <w:t>предпосыл</w:t>
      </w:r>
      <w:r w:rsidRPr="003662FE">
        <w:rPr>
          <w:b/>
          <w:color w:val="C00000"/>
          <w:szCs w:val="28"/>
        </w:rPr>
        <w:t>о</w:t>
      </w:r>
      <w:r w:rsidRPr="003662FE">
        <w:rPr>
          <w:rFonts w:eastAsia="Calibri" w:cs="Times New Roman"/>
          <w:b/>
          <w:color w:val="C00000"/>
          <w:szCs w:val="28"/>
        </w:rPr>
        <w:t>к</w:t>
      </w:r>
      <w:r w:rsidRPr="008056E0">
        <w:rPr>
          <w:rFonts w:eastAsia="Calibri" w:cs="Times New Roman"/>
          <w:szCs w:val="28"/>
        </w:rPr>
        <w:t xml:space="preserve"> </w:t>
      </w:r>
      <w:r w:rsidR="00C7100F">
        <w:rPr>
          <w:rFonts w:eastAsia="Calibri" w:cs="Times New Roman"/>
          <w:szCs w:val="28"/>
        </w:rPr>
        <w:t>(</w:t>
      </w:r>
      <w:r w:rsidR="00C7100F" w:rsidRPr="00C7100F">
        <w:rPr>
          <w:rFonts w:eastAsia="Calibri" w:cs="Times New Roman"/>
          <w:b/>
          <w:szCs w:val="28"/>
        </w:rPr>
        <w:t>неречевых</w:t>
      </w:r>
      <w:r w:rsidR="00C7100F">
        <w:rPr>
          <w:rFonts w:eastAsia="Calibri" w:cs="Times New Roman"/>
          <w:szCs w:val="28"/>
        </w:rPr>
        <w:t xml:space="preserve"> процессов) </w:t>
      </w:r>
      <w:r w:rsidRPr="008056E0">
        <w:rPr>
          <w:rFonts w:eastAsia="Calibri" w:cs="Times New Roman"/>
          <w:szCs w:val="28"/>
        </w:rPr>
        <w:t>ус</w:t>
      </w:r>
      <w:r w:rsidRPr="008056E0">
        <w:rPr>
          <w:rFonts w:eastAsia="Calibri" w:cs="Times New Roman"/>
          <w:szCs w:val="28"/>
        </w:rPr>
        <w:softHyphen/>
      </w:r>
      <w:r>
        <w:rPr>
          <w:szCs w:val="28"/>
        </w:rPr>
        <w:t xml:space="preserve">воения слоговой структуры слова: </w:t>
      </w:r>
      <w:r w:rsidRPr="008056E0">
        <w:rPr>
          <w:szCs w:val="28"/>
        </w:rPr>
        <w:t>оптико-пространственной ориентации</w:t>
      </w:r>
      <w:r>
        <w:rPr>
          <w:szCs w:val="28"/>
        </w:rPr>
        <w:t>,</w:t>
      </w:r>
      <w:r w:rsidRPr="008056E0">
        <w:rPr>
          <w:szCs w:val="28"/>
        </w:rPr>
        <w:t xml:space="preserve"> развитие</w:t>
      </w:r>
      <w:r w:rsidRPr="008056E0">
        <w:rPr>
          <w:rFonts w:eastAsia="Calibri" w:cs="Times New Roman"/>
          <w:szCs w:val="28"/>
        </w:rPr>
        <w:t xml:space="preserve"> темпо</w:t>
      </w:r>
      <w:r w:rsidR="00F00975">
        <w:rPr>
          <w:rFonts w:eastAsia="Calibri" w:cs="Times New Roman"/>
          <w:szCs w:val="28"/>
        </w:rPr>
        <w:t xml:space="preserve"> </w:t>
      </w:r>
      <w:r w:rsidRPr="008056E0">
        <w:rPr>
          <w:rFonts w:eastAsia="Calibri" w:cs="Times New Roman"/>
          <w:szCs w:val="28"/>
        </w:rPr>
        <w:t>-</w:t>
      </w:r>
      <w:r w:rsidR="00F00975">
        <w:rPr>
          <w:rFonts w:eastAsia="Calibri" w:cs="Times New Roman"/>
          <w:szCs w:val="28"/>
        </w:rPr>
        <w:t xml:space="preserve"> </w:t>
      </w:r>
      <w:r w:rsidRPr="008056E0">
        <w:rPr>
          <w:rFonts w:eastAsia="Calibri" w:cs="Times New Roman"/>
          <w:szCs w:val="28"/>
        </w:rPr>
        <w:t>ритмической организации движений и действий, способ</w:t>
      </w:r>
      <w:r w:rsidRPr="008056E0">
        <w:rPr>
          <w:rFonts w:eastAsia="Calibri" w:cs="Times New Roman"/>
          <w:szCs w:val="28"/>
        </w:rPr>
        <w:softHyphen/>
        <w:t>ност</w:t>
      </w:r>
      <w:r w:rsidRPr="008056E0">
        <w:rPr>
          <w:szCs w:val="28"/>
        </w:rPr>
        <w:t>и</w:t>
      </w:r>
      <w:r w:rsidRPr="008056E0">
        <w:rPr>
          <w:rFonts w:eastAsia="Calibri" w:cs="Times New Roman"/>
          <w:szCs w:val="28"/>
        </w:rPr>
        <w:t xml:space="preserve"> к серийно-последовательной обработке информации.</w:t>
      </w:r>
      <w:r>
        <w:rPr>
          <w:szCs w:val="28"/>
        </w:rPr>
        <w:t xml:space="preserve"> </w:t>
      </w:r>
    </w:p>
    <w:p w:rsidR="00292638" w:rsidRPr="008056E0" w:rsidRDefault="00292638" w:rsidP="003662FE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eastAsia="Calibri" w:cs="Times New Roman"/>
          <w:szCs w:val="28"/>
        </w:rPr>
      </w:pPr>
      <w:r>
        <w:rPr>
          <w:szCs w:val="28"/>
        </w:rPr>
        <w:t>Игры, пособия (картотека).</w:t>
      </w:r>
      <w:r w:rsidR="00C7100F">
        <w:rPr>
          <w:szCs w:val="28"/>
        </w:rPr>
        <w:t xml:space="preserve"> Примеры - в приложении к проекту.</w:t>
      </w:r>
    </w:p>
    <w:p w:rsidR="00C7100F" w:rsidRPr="00C7100F" w:rsidRDefault="00292638" w:rsidP="003662FE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sz w:val="32"/>
          <w:szCs w:val="32"/>
        </w:rPr>
      </w:pPr>
      <w:r w:rsidRPr="003662FE">
        <w:rPr>
          <w:b/>
          <w:color w:val="C00000"/>
          <w:szCs w:val="28"/>
        </w:rPr>
        <w:t>Подбор материала</w:t>
      </w:r>
      <w:r w:rsidR="003662FE" w:rsidRPr="003662FE">
        <w:rPr>
          <w:b/>
          <w:color w:val="C00000"/>
          <w:szCs w:val="28"/>
        </w:rPr>
        <w:t xml:space="preserve"> </w:t>
      </w:r>
      <w:r w:rsidR="003662FE" w:rsidRPr="003662FE">
        <w:rPr>
          <w:b/>
          <w:szCs w:val="28"/>
        </w:rPr>
        <w:t>(речевого</w:t>
      </w:r>
      <w:r w:rsidR="003662FE" w:rsidRPr="003662FE">
        <w:rPr>
          <w:color w:val="C00000"/>
          <w:szCs w:val="28"/>
        </w:rPr>
        <w:t>)</w:t>
      </w:r>
      <w:r w:rsidRPr="003662FE">
        <w:rPr>
          <w:szCs w:val="28"/>
        </w:rPr>
        <w:t>,</w:t>
      </w:r>
      <w:r w:rsidRPr="009772A5">
        <w:rPr>
          <w:szCs w:val="28"/>
        </w:rPr>
        <w:t xml:space="preserve"> игр по теме слоговой структуры</w:t>
      </w:r>
      <w:r>
        <w:rPr>
          <w:szCs w:val="28"/>
        </w:rPr>
        <w:t xml:space="preserve"> (изготовление, закуп, создание картотеки)</w:t>
      </w:r>
      <w:r w:rsidRPr="009772A5">
        <w:rPr>
          <w:szCs w:val="28"/>
        </w:rPr>
        <w:t>.</w:t>
      </w:r>
      <w:r>
        <w:rPr>
          <w:szCs w:val="28"/>
        </w:rPr>
        <w:t xml:space="preserve"> </w:t>
      </w:r>
      <w:r w:rsidR="00C7100F">
        <w:rPr>
          <w:szCs w:val="28"/>
        </w:rPr>
        <w:t>Примеры - в приложении к проекту.</w:t>
      </w:r>
    </w:p>
    <w:p w:rsidR="00292638" w:rsidRPr="00C7100F" w:rsidRDefault="00292638" w:rsidP="003662FE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sz w:val="32"/>
          <w:szCs w:val="32"/>
        </w:rPr>
      </w:pPr>
      <w:r w:rsidRPr="003662FE">
        <w:rPr>
          <w:b/>
          <w:color w:val="C00000"/>
          <w:szCs w:val="28"/>
        </w:rPr>
        <w:t xml:space="preserve">Что нужно знать </w:t>
      </w:r>
      <w:r w:rsidRPr="00C7100F">
        <w:rPr>
          <w:szCs w:val="28"/>
        </w:rPr>
        <w:t>при обучении детей делению слов на слоги.</w:t>
      </w:r>
    </w:p>
    <w:p w:rsidR="00292638" w:rsidRPr="00F00975" w:rsidRDefault="00292638" w:rsidP="003662F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142"/>
        <w:jc w:val="both"/>
        <w:rPr>
          <w:szCs w:val="28"/>
        </w:rPr>
      </w:pPr>
      <w:r w:rsidRPr="00F00975">
        <w:rPr>
          <w:szCs w:val="28"/>
        </w:rPr>
        <w:t>Слог</w:t>
      </w:r>
      <w:r w:rsidR="00C7100F">
        <w:rPr>
          <w:szCs w:val="28"/>
        </w:rPr>
        <w:t xml:space="preserve"> </w:t>
      </w:r>
      <w:r w:rsidRPr="00F00975">
        <w:rPr>
          <w:szCs w:val="28"/>
        </w:rPr>
        <w:t>- часть слова.</w:t>
      </w:r>
    </w:p>
    <w:p w:rsidR="00292638" w:rsidRPr="00F00975" w:rsidRDefault="00292638" w:rsidP="003662F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142"/>
        <w:jc w:val="both"/>
        <w:rPr>
          <w:szCs w:val="28"/>
        </w:rPr>
      </w:pPr>
      <w:r w:rsidRPr="00F00975">
        <w:rPr>
          <w:szCs w:val="28"/>
        </w:rPr>
        <w:t>Только гласный звук образует слог: М - не слог, А- слог, МА- слог, А</w:t>
      </w:r>
      <w:proofErr w:type="gramStart"/>
      <w:r w:rsidRPr="00F00975">
        <w:rPr>
          <w:szCs w:val="28"/>
        </w:rPr>
        <w:t>М-</w:t>
      </w:r>
      <w:proofErr w:type="gramEnd"/>
      <w:r w:rsidRPr="00F00975">
        <w:rPr>
          <w:szCs w:val="28"/>
        </w:rPr>
        <w:t xml:space="preserve"> слог.</w:t>
      </w:r>
    </w:p>
    <w:p w:rsidR="00292638" w:rsidRPr="00F00975" w:rsidRDefault="00292638" w:rsidP="003662F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142"/>
        <w:jc w:val="both"/>
        <w:rPr>
          <w:b/>
          <w:szCs w:val="28"/>
        </w:rPr>
      </w:pPr>
      <w:r w:rsidRPr="00F00975">
        <w:rPr>
          <w:b/>
          <w:szCs w:val="28"/>
        </w:rPr>
        <w:t>Сколько в слове гласных</w:t>
      </w:r>
      <w:r w:rsidRPr="00F00975">
        <w:rPr>
          <w:szCs w:val="28"/>
        </w:rPr>
        <w:t xml:space="preserve"> (</w:t>
      </w:r>
      <w:r w:rsidR="00C7100F" w:rsidRPr="00F00975">
        <w:rPr>
          <w:szCs w:val="28"/>
        </w:rPr>
        <w:t>звуков</w:t>
      </w:r>
      <w:r w:rsidR="00C7100F">
        <w:rPr>
          <w:szCs w:val="28"/>
        </w:rPr>
        <w:t>,</w:t>
      </w:r>
      <w:r w:rsidR="00C7100F" w:rsidRPr="00F00975">
        <w:rPr>
          <w:szCs w:val="28"/>
        </w:rPr>
        <w:t xml:space="preserve"> </w:t>
      </w:r>
      <w:r w:rsidR="00C7100F">
        <w:rPr>
          <w:szCs w:val="28"/>
        </w:rPr>
        <w:t>букв</w:t>
      </w:r>
      <w:r w:rsidRPr="00F00975">
        <w:rPr>
          <w:szCs w:val="28"/>
        </w:rPr>
        <w:t xml:space="preserve">), </w:t>
      </w:r>
      <w:r w:rsidRPr="00F00975">
        <w:rPr>
          <w:b/>
          <w:szCs w:val="28"/>
        </w:rPr>
        <w:t>столько и слогов!!!</w:t>
      </w:r>
    </w:p>
    <w:p w:rsidR="00292638" w:rsidRPr="00F00975" w:rsidRDefault="00292638" w:rsidP="003662F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142"/>
        <w:jc w:val="both"/>
        <w:rPr>
          <w:szCs w:val="28"/>
        </w:rPr>
      </w:pPr>
      <w:r w:rsidRPr="00F00975">
        <w:rPr>
          <w:szCs w:val="28"/>
        </w:rPr>
        <w:t>Слово произносить медленно, тянем гласные звуки.</w:t>
      </w:r>
    </w:p>
    <w:p w:rsidR="00292638" w:rsidRPr="00095E92" w:rsidRDefault="00292638" w:rsidP="00095E9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142"/>
        <w:jc w:val="both"/>
        <w:rPr>
          <w:szCs w:val="28"/>
        </w:rPr>
      </w:pPr>
      <w:r w:rsidRPr="00F00975">
        <w:rPr>
          <w:szCs w:val="28"/>
        </w:rPr>
        <w:t xml:space="preserve">Слово можно «прошагать» по слогам, </w:t>
      </w:r>
      <w:proofErr w:type="gramStart"/>
      <w:r w:rsidRPr="00F00975">
        <w:rPr>
          <w:szCs w:val="28"/>
        </w:rPr>
        <w:t>прохлопать</w:t>
      </w:r>
      <w:proofErr w:type="gramEnd"/>
      <w:r w:rsidRPr="00F00975">
        <w:rPr>
          <w:szCs w:val="28"/>
        </w:rPr>
        <w:t xml:space="preserve"> ладонями, загибать пальцы, поднимать и опускать руку, выкладывать дорожку из различных предметов</w:t>
      </w:r>
      <w:r w:rsidR="00095E92">
        <w:rPr>
          <w:szCs w:val="28"/>
        </w:rPr>
        <w:t xml:space="preserve">; </w:t>
      </w:r>
      <w:r w:rsidRPr="00095E92">
        <w:rPr>
          <w:szCs w:val="28"/>
        </w:rPr>
        <w:t>произнести слог, сделать оборот вокруг себя на 360</w:t>
      </w:r>
      <w:r w:rsidRPr="00095E92">
        <w:rPr>
          <w:rFonts w:ascii="Verdana" w:hAnsi="Verdana"/>
          <w:szCs w:val="28"/>
        </w:rPr>
        <w:t>˚</w:t>
      </w:r>
      <w:r w:rsidRPr="00095E92">
        <w:rPr>
          <w:szCs w:val="28"/>
        </w:rPr>
        <w:t>, произнести второй слог, вновь обернуться кругом  и т.д.</w:t>
      </w:r>
    </w:p>
    <w:p w:rsidR="00292638" w:rsidRPr="009772A5" w:rsidRDefault="00292638" w:rsidP="003662FE">
      <w:pPr>
        <w:pStyle w:val="a3"/>
        <w:numPr>
          <w:ilvl w:val="0"/>
          <w:numId w:val="1"/>
        </w:numPr>
        <w:shd w:val="clear" w:color="auto" w:fill="FFFFFF"/>
        <w:spacing w:before="283" w:after="0" w:line="240" w:lineRule="auto"/>
        <w:ind w:left="567"/>
        <w:rPr>
          <w:b/>
          <w:bCs/>
          <w:szCs w:val="28"/>
        </w:rPr>
      </w:pPr>
      <w:r w:rsidRPr="009772A5">
        <w:rPr>
          <w:szCs w:val="28"/>
        </w:rPr>
        <w:t xml:space="preserve"> </w:t>
      </w:r>
      <w:r w:rsidRPr="003662FE">
        <w:rPr>
          <w:b/>
          <w:color w:val="C00000"/>
          <w:szCs w:val="28"/>
        </w:rPr>
        <w:t xml:space="preserve">Подключение родителей </w:t>
      </w:r>
      <w:r w:rsidRPr="009772A5">
        <w:rPr>
          <w:szCs w:val="28"/>
        </w:rPr>
        <w:t xml:space="preserve">к </w:t>
      </w:r>
      <w:r w:rsidR="00DF1E1D">
        <w:rPr>
          <w:szCs w:val="28"/>
        </w:rPr>
        <w:t>решению проблемы, оказание им помощи</w:t>
      </w:r>
      <w:r w:rsidRPr="009772A5">
        <w:rPr>
          <w:szCs w:val="28"/>
        </w:rPr>
        <w:t xml:space="preserve"> (ширмы, памятки, информация на сайте ДОУ).</w:t>
      </w:r>
      <w:r w:rsidR="00C7100F">
        <w:rPr>
          <w:szCs w:val="28"/>
        </w:rPr>
        <w:t xml:space="preserve"> Примеры - в приложении к проекту.</w:t>
      </w:r>
    </w:p>
    <w:p w:rsidR="009E23B6" w:rsidRPr="005D755D" w:rsidRDefault="00292638" w:rsidP="003662FE">
      <w:pPr>
        <w:pStyle w:val="a3"/>
        <w:numPr>
          <w:ilvl w:val="0"/>
          <w:numId w:val="1"/>
        </w:numPr>
        <w:shd w:val="clear" w:color="auto" w:fill="FFFFFF"/>
        <w:spacing w:before="283" w:after="0" w:line="240" w:lineRule="auto"/>
        <w:ind w:left="567"/>
        <w:rPr>
          <w:bCs/>
          <w:szCs w:val="28"/>
        </w:rPr>
      </w:pPr>
      <w:r w:rsidRPr="003662FE">
        <w:rPr>
          <w:b/>
          <w:bCs/>
          <w:color w:val="C00000"/>
          <w:szCs w:val="28"/>
        </w:rPr>
        <w:t>Консультирование родителей</w:t>
      </w:r>
      <w:r w:rsidRPr="009772A5">
        <w:rPr>
          <w:bCs/>
          <w:szCs w:val="28"/>
        </w:rPr>
        <w:t xml:space="preserve"> по данному вопросу</w:t>
      </w:r>
      <w:r>
        <w:rPr>
          <w:bCs/>
          <w:szCs w:val="28"/>
        </w:rPr>
        <w:t xml:space="preserve"> (</w:t>
      </w:r>
      <w:proofErr w:type="gramStart"/>
      <w:r>
        <w:rPr>
          <w:bCs/>
          <w:szCs w:val="28"/>
        </w:rPr>
        <w:t>индивидуальные</w:t>
      </w:r>
      <w:proofErr w:type="gramEnd"/>
      <w:r>
        <w:rPr>
          <w:bCs/>
          <w:szCs w:val="28"/>
        </w:rPr>
        <w:t>, общие на собраниях)</w:t>
      </w:r>
      <w:r w:rsidR="00F00975">
        <w:rPr>
          <w:bCs/>
          <w:szCs w:val="28"/>
        </w:rPr>
        <w:t>.</w:t>
      </w:r>
      <w:r w:rsidR="00C7100F">
        <w:rPr>
          <w:bCs/>
          <w:szCs w:val="28"/>
        </w:rPr>
        <w:t xml:space="preserve"> </w:t>
      </w:r>
      <w:r w:rsidR="00C7100F">
        <w:rPr>
          <w:szCs w:val="28"/>
        </w:rPr>
        <w:t>Примеры - в приложении к проекту.</w:t>
      </w:r>
    </w:p>
    <w:p w:rsidR="005D755D" w:rsidRDefault="005D755D" w:rsidP="005D755D">
      <w:pPr>
        <w:jc w:val="center"/>
        <w:rPr>
          <w:rFonts w:ascii="Arial Black" w:hAnsi="Arial Black" w:cs="Times New Roman"/>
          <w:b/>
          <w:color w:val="FF0000"/>
          <w:sz w:val="40"/>
          <w:szCs w:val="40"/>
        </w:rPr>
      </w:pPr>
    </w:p>
    <w:p w:rsidR="005D755D" w:rsidRPr="00016BCD" w:rsidRDefault="005D755D" w:rsidP="005D755D">
      <w:pPr>
        <w:jc w:val="center"/>
        <w:rPr>
          <w:rFonts w:ascii="Arial Black" w:hAnsi="Arial Black" w:cs="Times New Roman"/>
          <w:b/>
          <w:color w:val="FF0000"/>
          <w:sz w:val="40"/>
          <w:szCs w:val="40"/>
        </w:rPr>
      </w:pPr>
      <w:r w:rsidRPr="00016BCD">
        <w:rPr>
          <w:rFonts w:ascii="Arial Black" w:hAnsi="Arial Black" w:cs="Times New Roman"/>
          <w:b/>
          <w:color w:val="FF0000"/>
          <w:sz w:val="40"/>
          <w:szCs w:val="40"/>
        </w:rPr>
        <w:t>КАРТОТЕКА</w:t>
      </w:r>
    </w:p>
    <w:p w:rsidR="005D755D" w:rsidRPr="002933F4" w:rsidRDefault="005D755D" w:rsidP="005D755D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933F4">
        <w:rPr>
          <w:rFonts w:ascii="Times New Roman" w:hAnsi="Times New Roman" w:cs="Times New Roman"/>
          <w:b/>
          <w:color w:val="0070C0"/>
          <w:sz w:val="32"/>
          <w:szCs w:val="32"/>
        </w:rPr>
        <w:t>Игр и упражнений по формированию слоговой структуры слова.</w:t>
      </w:r>
    </w:p>
    <w:p w:rsidR="005D755D" w:rsidRPr="002933F4" w:rsidRDefault="005D755D" w:rsidP="005D755D">
      <w:pPr>
        <w:pStyle w:val="a3"/>
        <w:spacing w:line="360" w:lineRule="auto"/>
        <w:rPr>
          <w:rFonts w:cs="Times New Roman"/>
          <w:szCs w:val="28"/>
        </w:rPr>
      </w:pPr>
    </w:p>
    <w:p w:rsidR="005D755D" w:rsidRPr="002933F4" w:rsidRDefault="005D755D" w:rsidP="005D755D">
      <w:pPr>
        <w:pStyle w:val="a3"/>
        <w:numPr>
          <w:ilvl w:val="0"/>
          <w:numId w:val="4"/>
        </w:numPr>
        <w:spacing w:line="360" w:lineRule="auto"/>
        <w:rPr>
          <w:rFonts w:cs="Times New Roman"/>
          <w:szCs w:val="28"/>
        </w:rPr>
      </w:pPr>
      <w:r w:rsidRPr="002933F4">
        <w:rPr>
          <w:rFonts w:cs="Times New Roman"/>
          <w:szCs w:val="28"/>
        </w:rPr>
        <w:t>Игры на ориентирование в схеме собственного тела: «Лебеди летели», «Гуси, утки…», «У жирафов», «Солнышко», «Эта ручка левая…» и др.</w:t>
      </w:r>
    </w:p>
    <w:p w:rsidR="005D755D" w:rsidRPr="002933F4" w:rsidRDefault="005D755D" w:rsidP="005D755D">
      <w:pPr>
        <w:pStyle w:val="a3"/>
        <w:numPr>
          <w:ilvl w:val="0"/>
          <w:numId w:val="4"/>
        </w:numPr>
        <w:spacing w:line="360" w:lineRule="auto"/>
        <w:rPr>
          <w:rFonts w:cs="Times New Roman"/>
          <w:szCs w:val="28"/>
        </w:rPr>
      </w:pPr>
      <w:r w:rsidRPr="002933F4">
        <w:rPr>
          <w:rFonts w:cs="Times New Roman"/>
          <w:szCs w:val="28"/>
        </w:rPr>
        <w:t xml:space="preserve">Игры, на ориентирование в пространстве комнаты: </w:t>
      </w:r>
      <w:r>
        <w:rPr>
          <w:rFonts w:cs="Times New Roman"/>
          <w:szCs w:val="28"/>
        </w:rPr>
        <w:t xml:space="preserve"> </w:t>
      </w:r>
      <w:proofErr w:type="gramStart"/>
      <w:r w:rsidRPr="002933F4">
        <w:rPr>
          <w:rFonts w:cs="Times New Roman"/>
          <w:szCs w:val="28"/>
        </w:rPr>
        <w:t xml:space="preserve">«Прятки с игрушками», </w:t>
      </w:r>
      <w:r>
        <w:rPr>
          <w:rFonts w:cs="Times New Roman"/>
          <w:szCs w:val="28"/>
        </w:rPr>
        <w:t xml:space="preserve"> </w:t>
      </w:r>
      <w:r w:rsidRPr="002933F4">
        <w:rPr>
          <w:rFonts w:cs="Times New Roman"/>
          <w:szCs w:val="28"/>
        </w:rPr>
        <w:t xml:space="preserve">«Где звучит?», </w:t>
      </w:r>
      <w:r>
        <w:rPr>
          <w:rFonts w:cs="Times New Roman"/>
          <w:szCs w:val="28"/>
        </w:rPr>
        <w:t xml:space="preserve"> </w:t>
      </w:r>
      <w:r w:rsidRPr="002933F4">
        <w:rPr>
          <w:rFonts w:cs="Times New Roman"/>
          <w:szCs w:val="28"/>
        </w:rPr>
        <w:t xml:space="preserve">«Ладошки вверх», </w:t>
      </w:r>
      <w:r>
        <w:rPr>
          <w:rFonts w:cs="Times New Roman"/>
          <w:szCs w:val="28"/>
        </w:rPr>
        <w:t xml:space="preserve"> </w:t>
      </w:r>
      <w:r w:rsidRPr="002933F4">
        <w:rPr>
          <w:rFonts w:cs="Times New Roman"/>
          <w:szCs w:val="28"/>
        </w:rPr>
        <w:t>«Кулак- ребро- ладонь», «Веселые игрушки» и др.</w:t>
      </w:r>
      <w:proofErr w:type="gramEnd"/>
    </w:p>
    <w:p w:rsidR="005D755D" w:rsidRPr="002933F4" w:rsidRDefault="005D755D" w:rsidP="005D755D">
      <w:pPr>
        <w:pStyle w:val="a3"/>
        <w:numPr>
          <w:ilvl w:val="0"/>
          <w:numId w:val="4"/>
        </w:numPr>
        <w:spacing w:line="360" w:lineRule="auto"/>
        <w:rPr>
          <w:rFonts w:cs="Times New Roman"/>
          <w:szCs w:val="28"/>
        </w:rPr>
      </w:pPr>
      <w:r w:rsidRPr="002933F4">
        <w:rPr>
          <w:rFonts w:cs="Times New Roman"/>
          <w:szCs w:val="28"/>
        </w:rPr>
        <w:t>Игры для обучения ориентированию на листе бумаги: «Продолжи ряд», «Что слева от…», «Чего не хватает?» и др.</w:t>
      </w:r>
    </w:p>
    <w:p w:rsidR="005D755D" w:rsidRPr="002933F4" w:rsidRDefault="005D755D" w:rsidP="005D755D">
      <w:pPr>
        <w:pStyle w:val="a3"/>
        <w:numPr>
          <w:ilvl w:val="0"/>
          <w:numId w:val="4"/>
        </w:numPr>
        <w:spacing w:line="360" w:lineRule="auto"/>
        <w:rPr>
          <w:rFonts w:cs="Times New Roman"/>
          <w:szCs w:val="28"/>
        </w:rPr>
      </w:pPr>
      <w:r w:rsidRPr="002933F4">
        <w:rPr>
          <w:rFonts w:cs="Times New Roman"/>
          <w:szCs w:val="28"/>
        </w:rPr>
        <w:t xml:space="preserve">Игры на повторение ритмов: «Простучи как я», «Песенка дятла», </w:t>
      </w:r>
      <w:r>
        <w:rPr>
          <w:rFonts w:cs="Times New Roman"/>
          <w:szCs w:val="28"/>
        </w:rPr>
        <w:t xml:space="preserve">«Веселые капельки», </w:t>
      </w:r>
      <w:r w:rsidRPr="002933F4">
        <w:rPr>
          <w:rFonts w:cs="Times New Roman"/>
          <w:szCs w:val="28"/>
        </w:rPr>
        <w:t>«Тише</w:t>
      </w:r>
      <w:r>
        <w:rPr>
          <w:rFonts w:cs="Times New Roman"/>
          <w:szCs w:val="28"/>
        </w:rPr>
        <w:t xml:space="preserve"> </w:t>
      </w:r>
      <w:r w:rsidRPr="002933F4">
        <w:rPr>
          <w:rFonts w:cs="Times New Roman"/>
          <w:szCs w:val="28"/>
        </w:rPr>
        <w:t>- громче» и др.</w:t>
      </w:r>
    </w:p>
    <w:p w:rsidR="005D755D" w:rsidRPr="002933F4" w:rsidRDefault="005D755D" w:rsidP="005D755D">
      <w:pPr>
        <w:pStyle w:val="a3"/>
        <w:numPr>
          <w:ilvl w:val="0"/>
          <w:numId w:val="4"/>
        </w:numPr>
        <w:spacing w:line="360" w:lineRule="auto"/>
        <w:rPr>
          <w:rFonts w:cs="Times New Roman"/>
          <w:szCs w:val="28"/>
        </w:rPr>
      </w:pPr>
      <w:r w:rsidRPr="002933F4">
        <w:rPr>
          <w:rFonts w:cs="Times New Roman"/>
          <w:szCs w:val="28"/>
        </w:rPr>
        <w:t xml:space="preserve">Непосредственно игры на обучение делению слов на слоги: </w:t>
      </w:r>
      <w:proofErr w:type="gramStart"/>
      <w:r w:rsidRPr="002933F4">
        <w:rPr>
          <w:rFonts w:cs="Times New Roman"/>
          <w:szCs w:val="28"/>
        </w:rPr>
        <w:t>«Магазин», «Автобус»,  «Куча мала», «Узнай слово», «Слова длинные и короткие», «Размести слова по домикам (</w:t>
      </w:r>
      <w:r>
        <w:rPr>
          <w:rFonts w:cs="Times New Roman"/>
          <w:szCs w:val="28"/>
        </w:rPr>
        <w:t>разные варианты</w:t>
      </w:r>
      <w:r w:rsidRPr="002933F4">
        <w:rPr>
          <w:rFonts w:cs="Times New Roman"/>
          <w:szCs w:val="28"/>
        </w:rPr>
        <w:t xml:space="preserve">)», </w:t>
      </w:r>
      <w:r>
        <w:rPr>
          <w:rFonts w:cs="Times New Roman"/>
          <w:szCs w:val="28"/>
        </w:rPr>
        <w:t xml:space="preserve">«Слова, по вагонам!», </w:t>
      </w:r>
      <w:r w:rsidRPr="002933F4">
        <w:rPr>
          <w:rFonts w:cs="Times New Roman"/>
          <w:szCs w:val="28"/>
        </w:rPr>
        <w:t>«Слоговые дорожки», «Слоговое лото», «Пирамида», «Высокая горка», «Большой</w:t>
      </w:r>
      <w:r>
        <w:rPr>
          <w:rFonts w:cs="Times New Roman"/>
          <w:szCs w:val="28"/>
        </w:rPr>
        <w:t xml:space="preserve"> </w:t>
      </w:r>
      <w:r w:rsidRPr="002933F4">
        <w:rPr>
          <w:rFonts w:cs="Times New Roman"/>
          <w:szCs w:val="28"/>
        </w:rPr>
        <w:t xml:space="preserve">- маленький» (разные варианты), «Подбери схему», «Делим слова на слоги», «Картинки, слова, схемы», «Поймай снежинку», «Старый граммофон», «Через мостик» и др. </w:t>
      </w:r>
      <w:proofErr w:type="gramEnd"/>
    </w:p>
    <w:p w:rsidR="005D755D" w:rsidRPr="002933F4" w:rsidRDefault="005D755D" w:rsidP="005D755D">
      <w:pPr>
        <w:pStyle w:val="a3"/>
        <w:numPr>
          <w:ilvl w:val="0"/>
          <w:numId w:val="4"/>
        </w:numPr>
        <w:spacing w:line="360" w:lineRule="auto"/>
        <w:rPr>
          <w:rFonts w:cs="Times New Roman"/>
          <w:szCs w:val="28"/>
        </w:rPr>
      </w:pPr>
      <w:r w:rsidRPr="002933F4">
        <w:rPr>
          <w:rFonts w:cs="Times New Roman"/>
          <w:szCs w:val="28"/>
        </w:rPr>
        <w:t>Использование для обучения песочницы «</w:t>
      </w:r>
      <w:proofErr w:type="spellStart"/>
      <w:r w:rsidRPr="002933F4">
        <w:rPr>
          <w:rFonts w:cs="Times New Roman"/>
          <w:szCs w:val="28"/>
          <w:lang w:val="en-US"/>
        </w:rPr>
        <w:t>Myplayroom</w:t>
      </w:r>
      <w:proofErr w:type="spellEnd"/>
      <w:r w:rsidRPr="002933F4">
        <w:rPr>
          <w:rFonts w:cs="Times New Roman"/>
          <w:szCs w:val="28"/>
        </w:rPr>
        <w:t xml:space="preserve">», пособия «Дары </w:t>
      </w:r>
      <w:proofErr w:type="spellStart"/>
      <w:r w:rsidRPr="002933F4">
        <w:rPr>
          <w:rFonts w:cs="Times New Roman"/>
          <w:szCs w:val="28"/>
        </w:rPr>
        <w:t>Фребеля</w:t>
      </w:r>
      <w:proofErr w:type="spellEnd"/>
      <w:r w:rsidRPr="002933F4">
        <w:rPr>
          <w:rFonts w:cs="Times New Roman"/>
          <w:szCs w:val="28"/>
        </w:rPr>
        <w:t>»</w:t>
      </w:r>
      <w:r w:rsidR="004A6C9A">
        <w:rPr>
          <w:rFonts w:cs="Times New Roman"/>
          <w:szCs w:val="28"/>
        </w:rPr>
        <w:t>, конструктора «ТИКО»</w:t>
      </w:r>
      <w:r w:rsidRPr="002933F4">
        <w:rPr>
          <w:rFonts w:cs="Times New Roman"/>
          <w:szCs w:val="28"/>
        </w:rPr>
        <w:t>.</w:t>
      </w:r>
    </w:p>
    <w:p w:rsidR="005D755D" w:rsidRPr="00F00975" w:rsidRDefault="005D755D" w:rsidP="005D755D">
      <w:pPr>
        <w:pStyle w:val="a3"/>
        <w:shd w:val="clear" w:color="auto" w:fill="FFFFFF"/>
        <w:spacing w:before="283" w:after="0" w:line="240" w:lineRule="auto"/>
        <w:ind w:left="567"/>
        <w:rPr>
          <w:bCs/>
          <w:szCs w:val="28"/>
        </w:rPr>
      </w:pPr>
    </w:p>
    <w:sectPr w:rsidR="005D755D" w:rsidRPr="00F00975" w:rsidSect="003662FE">
      <w:pgSz w:w="11906" w:h="16838"/>
      <w:pgMar w:top="851" w:right="991" w:bottom="851" w:left="85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C7659"/>
    <w:multiLevelType w:val="hybridMultilevel"/>
    <w:tmpl w:val="E8049C4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6232D8"/>
    <w:multiLevelType w:val="hybridMultilevel"/>
    <w:tmpl w:val="6B729134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6AE34588"/>
    <w:multiLevelType w:val="hybridMultilevel"/>
    <w:tmpl w:val="C3C86B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9F91210"/>
    <w:multiLevelType w:val="hybridMultilevel"/>
    <w:tmpl w:val="2C8E9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2638"/>
    <w:rsid w:val="00004152"/>
    <w:rsid w:val="00095E92"/>
    <w:rsid w:val="000F023A"/>
    <w:rsid w:val="0018337A"/>
    <w:rsid w:val="00292638"/>
    <w:rsid w:val="003662FE"/>
    <w:rsid w:val="004A6C9A"/>
    <w:rsid w:val="005D755D"/>
    <w:rsid w:val="00666E45"/>
    <w:rsid w:val="007D27E8"/>
    <w:rsid w:val="007E7637"/>
    <w:rsid w:val="00837691"/>
    <w:rsid w:val="009E23B6"/>
    <w:rsid w:val="00B320B8"/>
    <w:rsid w:val="00B36DC5"/>
    <w:rsid w:val="00B809BD"/>
    <w:rsid w:val="00C7100F"/>
    <w:rsid w:val="00DF1E1D"/>
    <w:rsid w:val="00F00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638"/>
    <w:pPr>
      <w:ind w:left="720"/>
      <w:contextualSpacing/>
    </w:pPr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481</Words>
  <Characters>2742</Characters>
  <Application>Microsoft Office Word</Application>
  <DocSecurity>0</DocSecurity>
  <Lines>22</Lines>
  <Paragraphs>6</Paragraphs>
  <ScaleCrop>false</ScaleCrop>
  <Company>PC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12</cp:revision>
  <cp:lastPrinted>2007-12-31T19:33:00Z</cp:lastPrinted>
  <dcterms:created xsi:type="dcterms:W3CDTF">2007-12-31T21:45:00Z</dcterms:created>
  <dcterms:modified xsi:type="dcterms:W3CDTF">2007-12-31T20:39:00Z</dcterms:modified>
</cp:coreProperties>
</file>