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E7" w:rsidRDefault="00504D6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0.2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звиваем слуховое внимание"/>
          </v:shape>
        </w:pict>
      </w:r>
    </w:p>
    <w:p w:rsidR="00504D6C" w:rsidRDefault="00504D6C" w:rsidP="00504D6C">
      <w:pPr>
        <w:spacing w:line="48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6160135</wp:posOffset>
            </wp:positionV>
            <wp:extent cx="2644775" cy="2047875"/>
            <wp:effectExtent l="19050" t="0" r="3175" b="0"/>
            <wp:wrapTight wrapText="bothSides">
              <wp:wrapPolygon edited="0">
                <wp:start x="-156" y="0"/>
                <wp:lineTo x="-156" y="21500"/>
                <wp:lineTo x="21626" y="21500"/>
                <wp:lineTo x="21626" y="0"/>
                <wp:lineTo x="-156" y="0"/>
              </wp:wrapPolygon>
            </wp:wrapTight>
            <wp:docPr id="4" name="Рисунок 2" descr="IMG_60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6086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2350135</wp:posOffset>
            </wp:positionV>
            <wp:extent cx="2486025" cy="1962150"/>
            <wp:effectExtent l="19050" t="0" r="9525" b="0"/>
            <wp:wrapTight wrapText="bothSides">
              <wp:wrapPolygon edited="0">
                <wp:start x="-166" y="0"/>
                <wp:lineTo x="-166" y="21390"/>
                <wp:lineTo x="21683" y="21390"/>
                <wp:lineTo x="21683" y="0"/>
                <wp:lineTo x="-166" y="0"/>
              </wp:wrapPolygon>
            </wp:wrapTight>
            <wp:docPr id="5" name="Рисунок 1" descr="IMG_60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6084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2E7">
        <w:t>Почему дети воспроизводят слова искаженно? Они не умеют п</w:t>
      </w:r>
      <w:r>
        <w:t>рислушиваться к звучанию слова, у них уже сформировалась привычка опираться на зрительный анализатор для получения информации о мире.</w:t>
      </w:r>
      <w:r w:rsidR="003612E7">
        <w:t xml:space="preserve"> Начинать развивать слуховое внимание  нужно с неречевых звуков. Научите ребенка слушать окружающий мир (шум машины, скрип двери, жужжание пылесоса, дрели, постукивание ложки в стакане и др.). Окружающих звуков </w:t>
      </w:r>
      <w:proofErr w:type="gramStart"/>
      <w:r w:rsidR="003612E7">
        <w:t>очень много</w:t>
      </w:r>
      <w:proofErr w:type="gramEnd"/>
      <w:r w:rsidR="003612E7">
        <w:t xml:space="preserve">. Современные родители могут использовать ресурсы интернета: варианты различных звучаний можно послушать и там. Главное, ребенку нужно дать установку: послушай, догадайся, что звучит. Это заставит работать именно слуховой анализатор вашего ребенка. </w:t>
      </w:r>
      <w:r>
        <w:t xml:space="preserve">Можно в доме найти звучащие предметы и поиграть в игру «Что звучит?». Связка ключей, оберточная бумага, мешок, заколка, ручка, застежка – молния- всё звучит </w:t>
      </w:r>
      <w:proofErr w:type="gramStart"/>
      <w:r>
        <w:t>по разному</w:t>
      </w:r>
      <w:proofErr w:type="gramEnd"/>
      <w:r>
        <w:t xml:space="preserve">. Сначала нужно в присутствии ребенка все предметы потрогать, послушать издаваемый звук. Затем попросить его отвернуться и «позвучать» предметом. Ребенок узнает, называет предмет. В стаканы, кружки можно насыпать разные крупы (горох, пшено, манку, семечки…). При пересыпании в пустой стакан сыпучие материалы тоже звучат не одинаково.  </w:t>
      </w:r>
    </w:p>
    <w:p w:rsidR="00CB2337" w:rsidRDefault="00504D6C">
      <w:r>
        <w:t xml:space="preserve">              Материал составлен учителем- логопедом Балакиной А.С.</w:t>
      </w:r>
    </w:p>
    <w:sectPr w:rsidR="00CB2337" w:rsidSect="00504D6C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2E7"/>
    <w:rsid w:val="003612E7"/>
    <w:rsid w:val="00504D6C"/>
    <w:rsid w:val="00A51F82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2008-01-01T21:25:00Z</dcterms:created>
  <dcterms:modified xsi:type="dcterms:W3CDTF">2008-01-01T21:46:00Z</dcterms:modified>
</cp:coreProperties>
</file>