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Pr="00D84F6F" w:rsidRDefault="00D84F6F" w:rsidP="00D84F6F">
      <w:pPr>
        <w:jc w:val="center"/>
        <w:rPr>
          <w:b/>
        </w:rPr>
      </w:pPr>
      <w:r w:rsidRPr="00D84F6F">
        <w:rPr>
          <w:b/>
        </w:rPr>
        <w:t>ЗВУКОВОЙ АНАЛИЗ СЛОГОВ</w:t>
      </w:r>
    </w:p>
    <w:p w:rsidR="00D84F6F" w:rsidRDefault="00D84F6F" w:rsidP="00D84F6F">
      <w:pPr>
        <w:jc w:val="center"/>
      </w:pPr>
      <w:r>
        <w:t>Мастер</w:t>
      </w:r>
      <w:r w:rsidR="00A17268">
        <w:t xml:space="preserve"> </w:t>
      </w:r>
      <w:r>
        <w:t>- класс для молодых педагогов.</w:t>
      </w:r>
    </w:p>
    <w:p w:rsidR="00D84F6F" w:rsidRDefault="00D84F6F" w:rsidP="00D84F6F">
      <w:pPr>
        <w:spacing w:after="0"/>
        <w:jc w:val="right"/>
      </w:pPr>
      <w:r>
        <w:t xml:space="preserve">Составитель: Балакина </w:t>
      </w:r>
    </w:p>
    <w:p w:rsidR="00D84F6F" w:rsidRDefault="00D84F6F" w:rsidP="00D84F6F">
      <w:pPr>
        <w:spacing w:after="0"/>
        <w:jc w:val="right"/>
      </w:pPr>
      <w:r>
        <w:t xml:space="preserve">Алевтина Сергеевна, учитель- логопед </w:t>
      </w:r>
    </w:p>
    <w:p w:rsidR="00D84F6F" w:rsidRDefault="00D84F6F" w:rsidP="00D84F6F">
      <w:pPr>
        <w:spacing w:after="0"/>
        <w:jc w:val="right"/>
      </w:pPr>
      <w:r>
        <w:t>МБДОУ ПМО СО «Детский сад № 49»</w:t>
      </w:r>
    </w:p>
    <w:p w:rsidR="00D84F6F" w:rsidRDefault="00A17268" w:rsidP="00D84F6F">
      <w:pPr>
        <w:pStyle w:val="a3"/>
        <w:spacing w:after="0"/>
        <w:jc w:val="center"/>
      </w:pPr>
      <w:hyperlink r:id="rId5" w:history="1">
        <w:r w:rsidRPr="007F00DA">
          <w:rPr>
            <w:rStyle w:val="a4"/>
          </w:rPr>
          <w:t>https://cloud.mail.ru/public/4iJ9/jAxF2skFM</w:t>
        </w:r>
      </w:hyperlink>
      <w:r>
        <w:t xml:space="preserve"> </w:t>
      </w:r>
    </w:p>
    <w:p w:rsidR="00D84F6F" w:rsidRDefault="00D84F6F" w:rsidP="00D84F6F">
      <w:pPr>
        <w:pStyle w:val="a3"/>
        <w:numPr>
          <w:ilvl w:val="0"/>
          <w:numId w:val="2"/>
        </w:numPr>
        <w:spacing w:after="0"/>
        <w:ind w:left="284"/>
        <w:jc w:val="both"/>
      </w:pPr>
      <w:r>
        <w:t>Здравствуйте, уважаемые коллеги.</w:t>
      </w:r>
    </w:p>
    <w:p w:rsidR="00D84F6F" w:rsidRDefault="0031018A" w:rsidP="00D84F6F">
      <w:pPr>
        <w:pStyle w:val="a3"/>
        <w:numPr>
          <w:ilvl w:val="0"/>
          <w:numId w:val="2"/>
        </w:numPr>
        <w:spacing w:after="0"/>
        <w:ind w:left="284"/>
        <w:jc w:val="both"/>
      </w:pPr>
      <w:r>
        <w:t>Опускаем моменты, когда вы учили детей слышать в отдельные речевые звуки. Представим, что ваши детки уже умеют выделять заданный звук среди других звуков, вы много и увлеченно со звуками играли.</w:t>
      </w:r>
    </w:p>
    <w:p w:rsidR="00D84F6F" w:rsidRDefault="0031018A" w:rsidP="00D84F6F">
      <w:pPr>
        <w:pStyle w:val="a3"/>
        <w:numPr>
          <w:ilvl w:val="0"/>
          <w:numId w:val="2"/>
        </w:numPr>
        <w:spacing w:after="0"/>
        <w:ind w:left="284"/>
        <w:jc w:val="both"/>
      </w:pPr>
      <w:r>
        <w:t>Учились и о</w:t>
      </w:r>
      <w:r w:rsidR="00D84F6F">
        <w:t xml:space="preserve">пределять наличие звука в произнесенном слове, </w:t>
      </w:r>
      <w:proofErr w:type="gramStart"/>
      <w:r w:rsidR="00D84F6F">
        <w:t>Выбрать</w:t>
      </w:r>
      <w:proofErr w:type="gramEnd"/>
      <w:r w:rsidR="00D84F6F">
        <w:t xml:space="preserve"> нужно слова, где звук в сильной позиции, т.е. его хорошо слышно. </w:t>
      </w:r>
      <w:proofErr w:type="gramStart"/>
      <w:r w:rsidR="00D84F6F">
        <w:t>Например</w:t>
      </w:r>
      <w:proofErr w:type="gramEnd"/>
      <w:r w:rsidR="00D84F6F">
        <w:t xml:space="preserve"> берём звук /О/. Осы, </w:t>
      </w:r>
      <w:proofErr w:type="spellStart"/>
      <w:r w:rsidR="00D84F6F">
        <w:t>нОги</w:t>
      </w:r>
      <w:proofErr w:type="spellEnd"/>
      <w:r w:rsidR="00D84F6F">
        <w:t>, Окна. Оса, нога, окно- такие слова брать нельзя, там слыш</w:t>
      </w:r>
      <w:r w:rsidR="00FC3627">
        <w:t>но</w:t>
      </w:r>
      <w:r w:rsidR="00D84F6F">
        <w:t xml:space="preserve"> не звук /О/.</w:t>
      </w:r>
    </w:p>
    <w:p w:rsidR="00FC3627" w:rsidRDefault="00FC3627" w:rsidP="00D84F6F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То же самое с согласными: Баня, </w:t>
      </w:r>
      <w:proofErr w:type="spellStart"/>
      <w:r>
        <w:t>оБруч</w:t>
      </w:r>
      <w:proofErr w:type="spellEnd"/>
      <w:r>
        <w:t xml:space="preserve">, </w:t>
      </w:r>
      <w:proofErr w:type="spellStart"/>
      <w:r>
        <w:t>зуБы</w:t>
      </w:r>
      <w:proofErr w:type="spellEnd"/>
      <w:r>
        <w:t xml:space="preserve">, </w:t>
      </w:r>
      <w:proofErr w:type="spellStart"/>
      <w:r>
        <w:t>столБы</w:t>
      </w:r>
      <w:proofErr w:type="spellEnd"/>
      <w:r>
        <w:t xml:space="preserve">... </w:t>
      </w:r>
      <w:proofErr w:type="spellStart"/>
      <w:r>
        <w:t>столБ</w:t>
      </w:r>
      <w:proofErr w:type="spellEnd"/>
      <w:r>
        <w:t xml:space="preserve"> брать это слово нельзя, слышится на конце- /П/.</w:t>
      </w:r>
    </w:p>
    <w:p w:rsidR="00D84F6F" w:rsidRDefault="00FC3627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>Играем со звуком /З/... Глаз, арбуз, мороз– эти слова исключаются, т.к. в конце слов слышен звук /С/, в слове поезд – в конце два звука оглушаются, слышно /С/ и /Т/.</w:t>
      </w:r>
    </w:p>
    <w:p w:rsidR="00FC3627" w:rsidRDefault="00FC3627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Звук нельзя увидеть, для обозначения звуков можно использовать человечков Галины Ванюхиной </w:t>
      </w:r>
      <w:proofErr w:type="gramStart"/>
      <w:r>
        <w:t>( А</w:t>
      </w:r>
      <w:proofErr w:type="gramEnd"/>
      <w:r>
        <w:t>, И, О)</w:t>
      </w:r>
    </w:p>
    <w:p w:rsidR="00FC3627" w:rsidRDefault="0031018A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На этом слайде звуки </w:t>
      </w:r>
      <w:proofErr w:type="gramStart"/>
      <w:r w:rsidR="00FC3627">
        <w:t>У</w:t>
      </w:r>
      <w:proofErr w:type="gramEnd"/>
      <w:r w:rsidR="00FC3627">
        <w:t>, Ы, Э.</w:t>
      </w:r>
    </w:p>
    <w:p w:rsidR="00FC3627" w:rsidRDefault="00FC3627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Согласные звуки. </w:t>
      </w:r>
      <w:r w:rsidR="00486FD0">
        <w:t>Обозначаем синим – твёрдые, зелёным- мягкие согласные.</w:t>
      </w:r>
    </w:p>
    <w:p w:rsidR="00FC3627" w:rsidRDefault="00FC3627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Обучение звуковому анализу начинаем с </w:t>
      </w:r>
      <w:r w:rsidR="00D52248">
        <w:t>анализа ряда гласных песенки длинные и короткие)</w:t>
      </w:r>
      <w:r>
        <w:t>.</w:t>
      </w:r>
      <w:r w:rsidR="00D52248">
        <w:t xml:space="preserve"> </w:t>
      </w:r>
      <w:proofErr w:type="spellStart"/>
      <w:r w:rsidR="00D52248">
        <w:t>Пропеваем</w:t>
      </w:r>
      <w:proofErr w:type="spellEnd"/>
      <w:r w:rsidR="00D52248">
        <w:t xml:space="preserve"> слитно. Называем отдельно.  Можно менять звуки. </w:t>
      </w:r>
    </w:p>
    <w:p w:rsidR="00D52248" w:rsidRDefault="00D52248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Мальчик заблудился, что кричит? АУ. </w:t>
      </w:r>
    </w:p>
    <w:p w:rsidR="00D52248" w:rsidRDefault="00D52248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>Первый звук -/А/.</w:t>
      </w:r>
      <w:r w:rsidR="00486FD0">
        <w:t xml:space="preserve"> Это гласный звук. Обозначаем красным цветом.</w:t>
      </w:r>
    </w:p>
    <w:p w:rsidR="00D52248" w:rsidRDefault="00D52248" w:rsidP="00FC3627">
      <w:pPr>
        <w:pStyle w:val="a3"/>
        <w:numPr>
          <w:ilvl w:val="0"/>
          <w:numId w:val="2"/>
        </w:numPr>
        <w:spacing w:after="0"/>
        <w:ind w:left="284"/>
        <w:jc w:val="both"/>
      </w:pPr>
      <w:r>
        <w:t>Второй звук - /У/. В «песенке</w:t>
      </w:r>
      <w:r w:rsidR="00486FD0">
        <w:t>»</w:t>
      </w:r>
      <w:r>
        <w:t xml:space="preserve"> АУ два звука</w:t>
      </w:r>
      <w:r w:rsidR="00486FD0">
        <w:t>, они гласные</w:t>
      </w:r>
      <w:r>
        <w:t>.</w:t>
      </w:r>
    </w:p>
    <w:p w:rsidR="00225B24" w:rsidRPr="00D52248" w:rsidRDefault="00D52248" w:rsidP="00D52248">
      <w:pPr>
        <w:pStyle w:val="a3"/>
        <w:numPr>
          <w:ilvl w:val="0"/>
          <w:numId w:val="2"/>
        </w:numPr>
        <w:ind w:left="284"/>
        <w:jc w:val="both"/>
      </w:pPr>
      <w:r>
        <w:t>О</w:t>
      </w:r>
      <w:r w:rsidR="00F74689" w:rsidRPr="00D52248">
        <w:t>братны</w:t>
      </w:r>
      <w:r>
        <w:t>е</w:t>
      </w:r>
      <w:r w:rsidR="00F74689" w:rsidRPr="00D52248">
        <w:t xml:space="preserve"> слог</w:t>
      </w:r>
      <w:r>
        <w:t>и,</w:t>
      </w:r>
      <w:r w:rsidR="00F74689" w:rsidRPr="00D52248">
        <w:t xml:space="preserve"> имеющих хоть какое </w:t>
      </w:r>
      <w:r>
        <w:t xml:space="preserve">- </w:t>
      </w:r>
      <w:r w:rsidR="00F74689" w:rsidRPr="00D52248">
        <w:t xml:space="preserve">то значение, чтобы легче было обыграть предложенный слог </w:t>
      </w:r>
      <w:r>
        <w:t xml:space="preserve">АХ, какая бабочка! Первый звук /А/, второй /Х/, </w:t>
      </w:r>
      <w:r w:rsidR="00F74689" w:rsidRPr="00D52248">
        <w:t>(</w:t>
      </w:r>
      <w:r>
        <w:t xml:space="preserve">ох, </w:t>
      </w:r>
      <w:proofErr w:type="spellStart"/>
      <w:r w:rsidRPr="00D52248">
        <w:t>ам</w:t>
      </w:r>
      <w:proofErr w:type="spellEnd"/>
      <w:r w:rsidRPr="00D52248">
        <w:t>,</w:t>
      </w:r>
      <w:r>
        <w:t xml:space="preserve"> ум, он</w:t>
      </w:r>
      <w:r w:rsidR="00F74689" w:rsidRPr="00D52248">
        <w:t xml:space="preserve"> и др.); </w:t>
      </w:r>
    </w:p>
    <w:p w:rsidR="00D52248" w:rsidRDefault="00D52248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t>Ой! Дево</w:t>
      </w:r>
      <w:r w:rsidR="00486FD0">
        <w:t>ч</w:t>
      </w:r>
      <w:r>
        <w:t>ка палец уколола.  Первый звук /О/, второй /</w:t>
      </w:r>
      <w:r>
        <w:rPr>
          <w:lang w:val="en-US"/>
        </w:rPr>
        <w:t>j</w:t>
      </w:r>
      <w:r>
        <w:t>/. Обозначаем сразу правильно, /</w:t>
      </w:r>
      <w:r>
        <w:rPr>
          <w:lang w:val="en-US"/>
        </w:rPr>
        <w:t>j</w:t>
      </w:r>
      <w:r>
        <w:t>/- мягкий согласный. Для малышей педагог проговаривает сам характеристики звуков. Дети старшего дошкольного возраста не только слушают, но и повторяют</w:t>
      </w:r>
      <w:r w:rsidR="00486FD0">
        <w:t>. К выпуску- дети сами дают полную характеристику звукам.</w:t>
      </w:r>
    </w:p>
    <w:p w:rsidR="00486FD0" w:rsidRDefault="00486FD0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t>Прямые слоги. Корова мычит МУ. Первый слог - /М/ твёрдый согласный, обозначаем синим цветом, второй звук /У/ гласный звук, обозначаем красным цветом.</w:t>
      </w:r>
    </w:p>
    <w:p w:rsidR="00486FD0" w:rsidRDefault="00486FD0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lastRenderedPageBreak/>
        <w:t xml:space="preserve">Мы. </w:t>
      </w:r>
      <w:r w:rsidR="008A7EF0">
        <w:t xml:space="preserve">Какое </w:t>
      </w:r>
      <w:r>
        <w:t>хорошее слово</w:t>
      </w:r>
      <w:r w:rsidR="008A7EF0">
        <w:t>: МЫ!</w:t>
      </w:r>
      <w:r>
        <w:t xml:space="preserve"> Первый звук /М/, твёрдый согласный, обозначаем синим цветом, второй звук /Ы/ гласный </w:t>
      </w:r>
      <w:r w:rsidR="008A7EF0">
        <w:t>звук, обозначаем красным цветом</w:t>
      </w:r>
      <w:r>
        <w:t>.</w:t>
      </w:r>
    </w:p>
    <w:p w:rsidR="00517763" w:rsidRDefault="008A7EF0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Какой забавный цыпленок к нам пришёл... </w:t>
      </w:r>
      <w:r w:rsidR="00486FD0">
        <w:t>Пи- пискнул цыплёнок. Первый звук /</w:t>
      </w:r>
      <w:proofErr w:type="spellStart"/>
      <w:r w:rsidR="00486FD0">
        <w:t>Пь</w:t>
      </w:r>
      <w:proofErr w:type="spellEnd"/>
      <w:r w:rsidR="00486FD0">
        <w:t>/ мягкий согласный, обозначаем зелёным цветом; второй звук /И/ гласный, обозначаем красным цветом.</w:t>
      </w:r>
      <w:r w:rsidR="00520599">
        <w:t xml:space="preserve"> </w:t>
      </w:r>
    </w:p>
    <w:p w:rsidR="00486FD0" w:rsidRDefault="00520599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t>Где мы обозначили звук /</w:t>
      </w:r>
      <w:proofErr w:type="spellStart"/>
      <w:r>
        <w:t>Пь</w:t>
      </w:r>
      <w:proofErr w:type="spellEnd"/>
      <w:r>
        <w:t>/</w:t>
      </w:r>
      <w:r w:rsidR="008A7EF0">
        <w:t>, поставьте пальчик туда (если на столе раздаточный), покажите указкой, если материал демонстрационный. А где звук /И/</w:t>
      </w:r>
      <w:r>
        <w:t xml:space="preserve">? </w:t>
      </w:r>
    </w:p>
    <w:p w:rsidR="00520599" w:rsidRDefault="00520599" w:rsidP="008A7EF0">
      <w:pPr>
        <w:pStyle w:val="a3"/>
        <w:numPr>
          <w:ilvl w:val="0"/>
          <w:numId w:val="2"/>
        </w:numPr>
        <w:spacing w:after="0"/>
        <w:ind w:left="284"/>
        <w:jc w:val="both"/>
      </w:pPr>
      <w:r>
        <w:t>Чем можно обозначать звуки для разнообразия? Квадратики и круги</w:t>
      </w:r>
      <w:r w:rsidR="008A7EF0">
        <w:t>, м</w:t>
      </w:r>
      <w:r>
        <w:t>агниты</w:t>
      </w:r>
      <w:r w:rsidR="008A7EF0">
        <w:t>.</w:t>
      </w:r>
    </w:p>
    <w:p w:rsidR="00520599" w:rsidRDefault="00520599" w:rsidP="008A7EF0">
      <w:pPr>
        <w:pStyle w:val="a3"/>
        <w:numPr>
          <w:ilvl w:val="0"/>
          <w:numId w:val="2"/>
        </w:numPr>
        <w:spacing w:after="0"/>
        <w:ind w:left="284"/>
        <w:jc w:val="both"/>
      </w:pPr>
      <w:r>
        <w:t>Крышки цветные</w:t>
      </w:r>
      <w:r w:rsidR="008A7EF0">
        <w:t>, с</w:t>
      </w:r>
      <w:r>
        <w:t>тарая мозаика</w:t>
      </w:r>
      <w:r w:rsidR="008A7EF0">
        <w:t>, конструктор «</w:t>
      </w:r>
      <w:proofErr w:type="spellStart"/>
      <w:r w:rsidR="008A7EF0">
        <w:t>Л</w:t>
      </w:r>
      <w:r>
        <w:t>его</w:t>
      </w:r>
      <w:proofErr w:type="spellEnd"/>
      <w:r w:rsidR="008A7EF0">
        <w:t xml:space="preserve">» - хорошо сцепляются «звуки». </w:t>
      </w:r>
    </w:p>
    <w:p w:rsidR="00520599" w:rsidRDefault="00520599" w:rsidP="008A7EF0">
      <w:pPr>
        <w:pStyle w:val="a3"/>
        <w:numPr>
          <w:ilvl w:val="0"/>
          <w:numId w:val="2"/>
        </w:numPr>
        <w:spacing w:after="0"/>
        <w:ind w:left="284"/>
        <w:jc w:val="both"/>
      </w:pPr>
      <w:r>
        <w:t xml:space="preserve">Прищепки сами по себе, </w:t>
      </w:r>
      <w:r w:rsidR="008A7EF0">
        <w:t>п</w:t>
      </w:r>
      <w:r>
        <w:t>уговицы</w:t>
      </w:r>
      <w:r w:rsidR="008A7EF0">
        <w:t>, к</w:t>
      </w:r>
      <w:r>
        <w:t>онструктор ТИКО</w:t>
      </w:r>
      <w:r w:rsidR="008A7EF0">
        <w:t xml:space="preserve"> (без букв квадратики выбираем)</w:t>
      </w:r>
      <w:r>
        <w:t>.</w:t>
      </w:r>
    </w:p>
    <w:p w:rsidR="00520599" w:rsidRDefault="00520599" w:rsidP="00D52248">
      <w:pPr>
        <w:pStyle w:val="a3"/>
        <w:numPr>
          <w:ilvl w:val="0"/>
          <w:numId w:val="2"/>
        </w:numPr>
        <w:spacing w:after="0"/>
        <w:ind w:left="284"/>
        <w:jc w:val="both"/>
      </w:pPr>
      <w:r>
        <w:t>Спасибо за внимание.</w:t>
      </w:r>
    </w:p>
    <w:p w:rsidR="00A17268" w:rsidRDefault="00A17268" w:rsidP="00A17268">
      <w:pPr>
        <w:pStyle w:val="a3"/>
        <w:spacing w:after="0"/>
        <w:ind w:left="284"/>
        <w:jc w:val="center"/>
      </w:pPr>
      <w:hyperlink r:id="rId6" w:history="1">
        <w:r w:rsidRPr="007F00DA">
          <w:rPr>
            <w:rStyle w:val="a4"/>
          </w:rPr>
          <w:t>https://cloud.mail.ru/public/4iJ9/jAxF2skFM</w:t>
        </w:r>
      </w:hyperlink>
      <w:r>
        <w:t xml:space="preserve"> </w:t>
      </w:r>
      <w:bookmarkStart w:id="0" w:name="_GoBack"/>
      <w:bookmarkEnd w:id="0"/>
    </w:p>
    <w:sectPr w:rsidR="00A1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1DD"/>
    <w:multiLevelType w:val="hybridMultilevel"/>
    <w:tmpl w:val="FEC0A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B728A"/>
    <w:multiLevelType w:val="hybridMultilevel"/>
    <w:tmpl w:val="CAFEF594"/>
    <w:lvl w:ilvl="0" w:tplc="B5EEE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EA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A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E8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A7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81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88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6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05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173F2F"/>
    <w:multiLevelType w:val="hybridMultilevel"/>
    <w:tmpl w:val="7CC0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6F"/>
    <w:rsid w:val="00225B24"/>
    <w:rsid w:val="0031018A"/>
    <w:rsid w:val="00486FD0"/>
    <w:rsid w:val="00517763"/>
    <w:rsid w:val="00520599"/>
    <w:rsid w:val="008A7EF0"/>
    <w:rsid w:val="00A17268"/>
    <w:rsid w:val="00D52248"/>
    <w:rsid w:val="00D663F7"/>
    <w:rsid w:val="00D84F6F"/>
    <w:rsid w:val="00F74689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2398-B4A3-4C30-8300-341B28C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iJ9/jAxF2skFM" TargetMode="External"/><Relationship Id="rId5" Type="http://schemas.openxmlformats.org/officeDocument/2006/relationships/hyperlink" Target="https://cloud.mail.ru/public/4iJ9/jAxF2sk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6</cp:revision>
  <dcterms:created xsi:type="dcterms:W3CDTF">2025-04-10T06:09:00Z</dcterms:created>
  <dcterms:modified xsi:type="dcterms:W3CDTF">2025-04-14T09:14:00Z</dcterms:modified>
</cp:coreProperties>
</file>