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61" w:rsidRPr="00D00CC5" w:rsidRDefault="00A40561" w:rsidP="00A40561">
      <w:pPr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D00CC5">
        <w:rPr>
          <w:rFonts w:ascii="Times New Roman" w:hAnsi="Times New Roman" w:cs="Times New Roman"/>
          <w:sz w:val="20"/>
          <w:szCs w:val="28"/>
        </w:rPr>
        <w:t>МИНИСТЕРСТВО ОБЩЕГО ПРОФЕССИОНАЛЬНОГО ОБРАЗОВАНИЯ СВЕРДЛОВСКОЙ  ОБЛАСТИ</w:t>
      </w:r>
    </w:p>
    <w:p w:rsidR="00A40561" w:rsidRPr="00D00CC5" w:rsidRDefault="00A40561" w:rsidP="00A40561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00CC5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Свердловской области</w:t>
      </w:r>
    </w:p>
    <w:p w:rsidR="00A40561" w:rsidRPr="00D00CC5" w:rsidRDefault="00A40561" w:rsidP="00A40561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00CC5">
        <w:rPr>
          <w:rFonts w:ascii="Times New Roman" w:hAnsi="Times New Roman" w:cs="Times New Roman"/>
          <w:sz w:val="24"/>
          <w:szCs w:val="28"/>
        </w:rPr>
        <w:t>«Свердловский областной педагогический колледж»</w:t>
      </w:r>
    </w:p>
    <w:p w:rsidR="00A40561" w:rsidRPr="00D00CC5" w:rsidRDefault="00A40561" w:rsidP="00A40561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00CC5">
        <w:rPr>
          <w:rFonts w:ascii="Times New Roman" w:hAnsi="Times New Roman" w:cs="Times New Roman"/>
          <w:sz w:val="24"/>
          <w:szCs w:val="28"/>
        </w:rPr>
        <w:t>Кафедра дошкольного образования</w:t>
      </w: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0561" w:rsidRDefault="00A40561" w:rsidP="00A4056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Pr="00A40561" w:rsidRDefault="00A40561" w:rsidP="00A40561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405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Консультация для родителей</w:t>
      </w:r>
    </w:p>
    <w:p w:rsidR="00A40561" w:rsidRPr="00A40561" w:rsidRDefault="00A40561" w:rsidP="00A40561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05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Тема:</w:t>
      </w:r>
      <w:r w:rsidRPr="00A40561">
        <w:rPr>
          <w:rFonts w:ascii="Tahoma" w:eastAsia="Times New Roman" w:hAnsi="Tahoma" w:cs="Tahoma"/>
          <w:sz w:val="28"/>
          <w:szCs w:val="29"/>
          <w:lang w:eastAsia="ru-RU"/>
        </w:rPr>
        <w:t xml:space="preserve"> </w:t>
      </w:r>
      <w:r w:rsidRPr="00A405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«Особые дети: Левша в мире </w:t>
      </w:r>
      <w:proofErr w:type="gramStart"/>
      <w:r w:rsidRPr="00A40561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праворуких</w:t>
      </w:r>
      <w:proofErr w:type="gramEnd"/>
      <w:r w:rsidRPr="00A40561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A40561" w:rsidRDefault="00A40561" w:rsidP="00A405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A40561" w:rsidRP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40561">
        <w:rPr>
          <w:rFonts w:ascii="Times New Roman" w:hAnsi="Times New Roman" w:cs="Times New Roman"/>
          <w:sz w:val="24"/>
          <w:szCs w:val="28"/>
        </w:rPr>
        <w:t>Батенькова М.А.</w:t>
      </w:r>
    </w:p>
    <w:p w:rsidR="00A40561" w:rsidRP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40561">
        <w:rPr>
          <w:rFonts w:ascii="Times New Roman" w:hAnsi="Times New Roman" w:cs="Times New Roman"/>
          <w:sz w:val="24"/>
          <w:szCs w:val="28"/>
        </w:rPr>
        <w:t>Специальность 050144</w:t>
      </w:r>
    </w:p>
    <w:p w:rsidR="00A40561" w:rsidRP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40561">
        <w:rPr>
          <w:rFonts w:ascii="Times New Roman" w:hAnsi="Times New Roman" w:cs="Times New Roman"/>
          <w:sz w:val="24"/>
          <w:szCs w:val="28"/>
        </w:rPr>
        <w:t>«Дошкольное образование»</w:t>
      </w:r>
    </w:p>
    <w:p w:rsidR="00A40561" w:rsidRPr="00A40561" w:rsidRDefault="00A40561" w:rsidP="00A405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A40561">
        <w:rPr>
          <w:rFonts w:ascii="Times New Roman" w:hAnsi="Times New Roman" w:cs="Times New Roman"/>
          <w:sz w:val="24"/>
          <w:szCs w:val="28"/>
        </w:rPr>
        <w:t>группа 45д</w:t>
      </w:r>
    </w:p>
    <w:p w:rsidR="00A40561" w:rsidRPr="00A40561" w:rsidRDefault="00A40561" w:rsidP="00A405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A40561" w:rsidRPr="00D00CC5" w:rsidRDefault="00A40561" w:rsidP="00A405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A40561">
      <w:pPr>
        <w:spacing w:line="360" w:lineRule="auto"/>
        <w:contextualSpacing/>
        <w:rPr>
          <w:rFonts w:ascii="Times New Roman" w:hAnsi="Times New Roman" w:cs="Times New Roman"/>
          <w:szCs w:val="28"/>
        </w:rPr>
      </w:pPr>
    </w:p>
    <w:p w:rsidR="00A40561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40561" w:rsidRDefault="00A40561" w:rsidP="00A40561">
      <w:pPr>
        <w:spacing w:line="360" w:lineRule="auto"/>
        <w:contextualSpacing/>
        <w:rPr>
          <w:rFonts w:ascii="Times New Roman" w:hAnsi="Times New Roman" w:cs="Times New Roman"/>
          <w:szCs w:val="28"/>
        </w:rPr>
      </w:pPr>
    </w:p>
    <w:p w:rsidR="00A40561" w:rsidRPr="00D00CC5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D00CC5">
        <w:rPr>
          <w:rFonts w:ascii="Times New Roman" w:hAnsi="Times New Roman" w:cs="Times New Roman"/>
          <w:szCs w:val="28"/>
        </w:rPr>
        <w:t>Екатеринбург</w:t>
      </w:r>
    </w:p>
    <w:p w:rsidR="00FC78A1" w:rsidRPr="00A40561" w:rsidRDefault="00A40561" w:rsidP="00A40561">
      <w:pPr>
        <w:spacing w:line="36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2016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актуальных проблем для взрослых, родителей и самого ребенка является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левшество</w:t>
      </w:r>
      <w:proofErr w:type="spellEnd"/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функциональное преобладание левой руки </w:t>
      </w:r>
      <w:proofErr w:type="gram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правой, имеющее, как правило, врожденный характер. До недавнего времени развитие психики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леворукого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рассматривалось в отрыве от развития его мозга, несмотря на признание того, что мозг и психика связаны между собой как орган и его функция.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преимущественного владения той или другой рукой определяется не желанием и не прихотью ребенка, а особым распределением функций между правым и левым полушариями головного мозга. Почему возникло преимущественное владение правой рукой? Вследствие чего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исключением? Деятельность мозга складывается из деятельности двух полушарий - правого и левого, между которыми существуют четкие различия, т. е. имеет место функциональная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ассиметрия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мозга. Это значит, что в функциональном отношении оба полушария неравнозначны. Более того, одно из них является доминантным, а другое подчиненным.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проявления можно выделить 3 вида </w:t>
      </w:r>
      <w:proofErr w:type="gram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proofErr w:type="gram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8A1" w:rsidRPr="00FC78A1" w:rsidRDefault="00FC78A1" w:rsidP="00FC78A1">
      <w:pPr>
        <w:numPr>
          <w:ilvl w:val="0"/>
          <w:numId w:val="1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Моторную</w:t>
      </w:r>
      <w:proofErr w:type="gram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(неравномерное участие правой и левой половины туловища, рук, ног и лица при формировании общего двигательного поведения)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78A1" w:rsidRPr="00FC78A1" w:rsidRDefault="00FC78A1" w:rsidP="00FC78A1">
      <w:pPr>
        <w:numPr>
          <w:ilvl w:val="0"/>
          <w:numId w:val="1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Сенсорную</w:t>
      </w:r>
      <w:proofErr w:type="gram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(функциональное неравенство парных органов чувств)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78A1" w:rsidRPr="00FC78A1" w:rsidRDefault="00FC78A1" w:rsidP="00FC78A1">
      <w:pPr>
        <w:numPr>
          <w:ilvl w:val="0"/>
          <w:numId w:val="1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Психическую</w:t>
      </w:r>
      <w:proofErr w:type="gram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(организация речи и других высших психических функций)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 -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Обозначений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много; наиболее распространены: праворукость, или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правшество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левшество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обоюдорукость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амбидекстрия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Называя факторы, лежащие в основе проявления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многие исследователи говорят о наличии патологической, наследственной и вынужденной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и варианты теорий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рассматривающие их комплексное сочетание. Большинство склоняются к тому, что патологией можно объяснить лишь часть случаев. В основном же это «естественные» левши генетического происхождения.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полушария способны к восприятию слов, образов и к их переработке, но эти процессы протекают в них по-разному.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Левое полушарие: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</w:t>
      </w:r>
      <w:r w:rsidR="00A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частного к общему)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этом анализ предшествует синтезу.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Правое полушарие: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невербальное, образное, зрительное. Обрабатывает сигналы одновременно и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холистически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(целостно)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Позволяет видеть объекты в нескольких смысловых плоскостях. Ему свойствен синтетический подход по принципу дедукции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общего к частному)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синтез предшествует анализу.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от рождения до поступления в школу является возрастом наиболее стремительно физического и психического развития ребенка. Именно в дошкольный 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детей, склонных к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ребенка. В возрасте 5-6 лет необходимо провести диагностику на определение профиля </w:t>
      </w:r>
      <w:proofErr w:type="spellStart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ассиметрии</w:t>
      </w:r>
      <w:proofErr w:type="spellEnd"/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делать это считается нецелесообразным: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традиционных способов диагностики является метод количественной оценки выполнения таких заданий, которые отражают предпочтение одной из рук при выполнении повседневных, бытовых действий. У ведущей руки чуть больше кости и мышцы, она лучше выполняет функции, является более предпочтительной при выполнении ответственных заданий.</w:t>
      </w:r>
    </w:p>
    <w:p w:rsid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при проведении тестирования должна быть непринужденной, естественной и доброжелательной для ребенка.</w:t>
      </w:r>
    </w:p>
    <w:p w:rsidR="007A5CAB" w:rsidRPr="007A5CAB" w:rsidRDefault="007A5CAB" w:rsidP="007A5CAB">
      <w:pPr>
        <w:pStyle w:val="2"/>
        <w:shd w:val="clear" w:color="auto" w:fill="FCFCFD"/>
        <w:spacing w:before="240" w:after="48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CAB">
        <w:rPr>
          <w:rFonts w:ascii="Times New Roman" w:hAnsi="Times New Roman" w:cs="Times New Roman"/>
          <w:color w:val="auto"/>
          <w:sz w:val="28"/>
          <w:szCs w:val="28"/>
        </w:rPr>
        <w:t xml:space="preserve">Интересные </w:t>
      </w:r>
      <w:proofErr w:type="gramStart"/>
      <w:r w:rsidRPr="007A5CAB">
        <w:rPr>
          <w:rFonts w:ascii="Times New Roman" w:hAnsi="Times New Roman" w:cs="Times New Roman"/>
          <w:color w:val="auto"/>
          <w:sz w:val="28"/>
          <w:szCs w:val="28"/>
        </w:rPr>
        <w:t>факты о левше</w:t>
      </w:r>
      <w:proofErr w:type="gramEnd"/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 xml:space="preserve">Ген </w:t>
      </w:r>
      <w:proofErr w:type="spellStart"/>
      <w:r w:rsidRPr="007A5CAB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7A5CAB">
        <w:rPr>
          <w:rFonts w:ascii="Times New Roman" w:hAnsi="Times New Roman" w:cs="Times New Roman"/>
          <w:sz w:val="28"/>
          <w:szCs w:val="28"/>
        </w:rPr>
        <w:t xml:space="preserve"> учеными не найден и по сей день;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Левшей среди мужчин гораздо больше, чем среди женщин;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13 августа празднуется день левши;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 xml:space="preserve">Последние пять президентов США (Форд, Рейган, </w:t>
      </w:r>
      <w:proofErr w:type="spellStart"/>
      <w:proofErr w:type="gramStart"/>
      <w:r w:rsidRPr="007A5CAB">
        <w:rPr>
          <w:rFonts w:ascii="Times New Roman" w:hAnsi="Times New Roman" w:cs="Times New Roman"/>
          <w:sz w:val="28"/>
          <w:szCs w:val="28"/>
        </w:rPr>
        <w:t>Буш-старший</w:t>
      </w:r>
      <w:proofErr w:type="spellEnd"/>
      <w:proofErr w:type="gramEnd"/>
      <w:r w:rsidRPr="007A5CAB">
        <w:rPr>
          <w:rFonts w:ascii="Times New Roman" w:hAnsi="Times New Roman" w:cs="Times New Roman"/>
          <w:sz w:val="28"/>
          <w:szCs w:val="28"/>
        </w:rPr>
        <w:t xml:space="preserve">, Клинтон и </w:t>
      </w:r>
      <w:proofErr w:type="spellStart"/>
      <w:r w:rsidRPr="007A5CAB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7A5CAB">
        <w:rPr>
          <w:rFonts w:ascii="Times New Roman" w:hAnsi="Times New Roman" w:cs="Times New Roman"/>
          <w:sz w:val="28"/>
          <w:szCs w:val="28"/>
        </w:rPr>
        <w:t>) являются левшами;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В боксе, теннисе, фехтовании и прочих парных соревнованиях левши оказываются гораздо сильнее, поскольку правше сложнее просчитать, куда ударит противник;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В Древнем Риме рабов левшей считали испорченным товаром и даже требовали вернуть за них деньги;</w:t>
      </w:r>
    </w:p>
    <w:p w:rsidR="007A5CAB" w:rsidRPr="007A5CAB" w:rsidRDefault="007A5CAB" w:rsidP="007A5CAB">
      <w:pPr>
        <w:numPr>
          <w:ilvl w:val="0"/>
          <w:numId w:val="4"/>
        </w:numPr>
        <w:shd w:val="clear" w:color="auto" w:fill="FCFCFD"/>
        <w:spacing w:before="100" w:beforeAutospacing="1" w:after="100" w:afterAutospacing="1" w:line="338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Среди левшей очень много творческих людей – Леонардо да Винчи, Чарли Чаплин, Микеланджело, Пикассо. Есть свидетельства, что даже Цезарь и Наполеон были «</w:t>
      </w:r>
      <w:proofErr w:type="spellStart"/>
      <w:r w:rsidRPr="007A5CAB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Pr="007A5CAB">
        <w:rPr>
          <w:rFonts w:ascii="Times New Roman" w:hAnsi="Times New Roman" w:cs="Times New Roman"/>
          <w:sz w:val="28"/>
          <w:szCs w:val="28"/>
        </w:rPr>
        <w:t>».</w:t>
      </w:r>
    </w:p>
    <w:p w:rsidR="00FC78A1" w:rsidRPr="00FC78A1" w:rsidRDefault="00FC78A1" w:rsidP="007A5CAB">
      <w:pPr>
        <w:spacing w:before="58" w:after="58" w:line="288" w:lineRule="atLeast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же задания выполняют дети?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Ударить палочкой по музыкальному инструменту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(металлофон, барабан)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цветные палочки в соответствии с заданным образцом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(домик, забор и т. п.)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круг, квадрат и треугольник правой и левой рукой. Посмотреть, какой рукой рисунки выполнены ровно.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небольшую коробочку, баночку, флакон.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башню из кубиков.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Подбросить и поймать одной рукой небольшой мяч, мячик для пинг-понга.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фигурный рисунок по контуру.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Развязывать узелки на шнуре.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из букв слово.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пирамиду из колец.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конструктор.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матрешку.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фигуры в коробочку, в крышке которой сделаны прорези, соответствующие по форме основаниям геометрических фигур.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карточки с изображением предметов по группам.</w:t>
      </w:r>
    </w:p>
    <w:p w:rsidR="00FC78A1" w:rsidRPr="00FC78A1" w:rsidRDefault="00FC78A1" w:rsidP="00FC78A1">
      <w:pPr>
        <w:numPr>
          <w:ilvl w:val="0"/>
          <w:numId w:val="2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контур заданного предмета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(линии более ровные, нет разорванных линий, карандаш ребенок держит правильно, удобно)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Усложнённые задания:</w:t>
      </w:r>
    </w:p>
    <w:p w:rsidR="00FC78A1" w:rsidRPr="00FC78A1" w:rsidRDefault="00FC78A1" w:rsidP="00FC78A1">
      <w:pPr>
        <w:numPr>
          <w:ilvl w:val="0"/>
          <w:numId w:val="3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буквы из зерен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(горох, пшеница, рис)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numPr>
          <w:ilvl w:val="0"/>
          <w:numId w:val="3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букву из шнурка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(тесьмы)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numPr>
          <w:ilvl w:val="0"/>
          <w:numId w:val="3"/>
        </w:numPr>
        <w:spacing w:before="100" w:beforeAutospacing="1" w:after="100" w:afterAutospacing="1" w:line="288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«Золушка»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(перебрать смесь из круп, разобрать по видам)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мира, в то время как левое отвечает за абстрактное мышление и словесно-логический характер познавательного процесса.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учебно-образовательном процессе подача материала в основном носит вербальный характер, поэтому у детей с ведущим правым полушарием </w:t>
      </w:r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</w:t>
      </w:r>
      <w:proofErr w:type="spellStart"/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леворуких</w:t>
      </w:r>
      <w:proofErr w:type="spellEnd"/>
      <w:r w:rsidRPr="00FC7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наблюдаются затруднения в их адекватной переработке.</w:t>
      </w:r>
    </w:p>
    <w:p w:rsidR="00FC78A1" w:rsidRPr="00FC78A1" w:rsidRDefault="00FC78A1" w:rsidP="00FC78A1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</w:t>
      </w:r>
    </w:p>
    <w:p w:rsidR="007A5CAB" w:rsidRDefault="00FC78A1" w:rsidP="007A5CAB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ведущим правым полушарием не подходит сухое, последовательное, с неоднократным повторением изложение материала. Их память непроизвольна - они лучше запомнят яркий образ. Поэтому на занятиях необходимо использовать наглядность, образность, интонационные возможности речи.</w:t>
      </w:r>
    </w:p>
    <w:p w:rsidR="007A5CAB" w:rsidRPr="007A5CAB" w:rsidRDefault="007A5CAB" w:rsidP="007A5CAB">
      <w:pPr>
        <w:spacing w:before="58" w:after="58" w:line="288" w:lineRule="atLeast"/>
        <w:ind w:left="-709" w:right="-143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AB">
        <w:rPr>
          <w:rFonts w:ascii="Times New Roman" w:hAnsi="Times New Roman" w:cs="Times New Roman"/>
          <w:sz w:val="28"/>
          <w:szCs w:val="28"/>
          <w:shd w:val="clear" w:color="auto" w:fill="FCFCFD"/>
        </w:rPr>
        <w:t>Каждый ребенок – особенный, и в ваших силах помочь ему освоиться в этом огромном мире. Занятия с малышом-левшой могут быть неожиданными и казаться вам непонятными, но как знать, возможно, дитя научит и вас смотреть на этот мир по-другому!</w:t>
      </w:r>
    </w:p>
    <w:sectPr w:rsidR="007A5CAB" w:rsidRPr="007A5CAB" w:rsidSect="0088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2B" w:rsidRDefault="000D6E2B" w:rsidP="00A40561">
      <w:pPr>
        <w:spacing w:after="0" w:line="240" w:lineRule="auto"/>
      </w:pPr>
      <w:r>
        <w:separator/>
      </w:r>
    </w:p>
  </w:endnote>
  <w:endnote w:type="continuationSeparator" w:id="0">
    <w:p w:rsidR="000D6E2B" w:rsidRDefault="000D6E2B" w:rsidP="00A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2B" w:rsidRDefault="000D6E2B" w:rsidP="00A40561">
      <w:pPr>
        <w:spacing w:after="0" w:line="240" w:lineRule="auto"/>
      </w:pPr>
      <w:r>
        <w:separator/>
      </w:r>
    </w:p>
  </w:footnote>
  <w:footnote w:type="continuationSeparator" w:id="0">
    <w:p w:rsidR="000D6E2B" w:rsidRDefault="000D6E2B" w:rsidP="00A4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A0C"/>
    <w:multiLevelType w:val="multilevel"/>
    <w:tmpl w:val="5C0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77D89"/>
    <w:multiLevelType w:val="multilevel"/>
    <w:tmpl w:val="7580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16430"/>
    <w:multiLevelType w:val="multilevel"/>
    <w:tmpl w:val="B9B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B5A69"/>
    <w:multiLevelType w:val="multilevel"/>
    <w:tmpl w:val="31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A1"/>
    <w:rsid w:val="00066C94"/>
    <w:rsid w:val="000C48FF"/>
    <w:rsid w:val="000D6E2B"/>
    <w:rsid w:val="00340D27"/>
    <w:rsid w:val="003618CD"/>
    <w:rsid w:val="00451443"/>
    <w:rsid w:val="007A5CAB"/>
    <w:rsid w:val="008875A4"/>
    <w:rsid w:val="00A369F7"/>
    <w:rsid w:val="00A40561"/>
    <w:rsid w:val="00B01FCE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A4"/>
  </w:style>
  <w:style w:type="paragraph" w:styleId="2">
    <w:name w:val="heading 2"/>
    <w:basedOn w:val="a"/>
    <w:next w:val="a"/>
    <w:link w:val="20"/>
    <w:uiPriority w:val="9"/>
    <w:unhideWhenUsed/>
    <w:qFormat/>
    <w:rsid w:val="007A5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7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8A1"/>
  </w:style>
  <w:style w:type="character" w:customStyle="1" w:styleId="30">
    <w:name w:val="Заголовок 3 Знак"/>
    <w:basedOn w:val="a0"/>
    <w:link w:val="3"/>
    <w:uiPriority w:val="9"/>
    <w:rsid w:val="00FC7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4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561"/>
  </w:style>
  <w:style w:type="paragraph" w:styleId="a6">
    <w:name w:val="footer"/>
    <w:basedOn w:val="a"/>
    <w:link w:val="a7"/>
    <w:uiPriority w:val="99"/>
    <w:semiHidden/>
    <w:unhideWhenUsed/>
    <w:rsid w:val="00A40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Батенькова</dc:creator>
  <cp:keywords/>
  <dc:description/>
  <cp:lastModifiedBy>Батенькова</cp:lastModifiedBy>
  <cp:revision>6</cp:revision>
  <dcterms:created xsi:type="dcterms:W3CDTF">2016-10-05T02:38:00Z</dcterms:created>
  <dcterms:modified xsi:type="dcterms:W3CDTF">2016-12-24T03:50:00Z</dcterms:modified>
</cp:coreProperties>
</file>