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87FED" w:rsidRPr="00047608" w:rsidRDefault="00A87FED" w:rsidP="00A87F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47608"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  <w:t xml:space="preserve">     </w:t>
      </w:r>
      <w:r w:rsidRPr="00047608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</w:t>
      </w:r>
    </w:p>
    <w:p w:rsidR="00A87FED" w:rsidRPr="00047608" w:rsidRDefault="00930768" w:rsidP="00A87FE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Полевского городского округа «</w:t>
      </w:r>
      <w:proofErr w:type="gramStart"/>
      <w:r w:rsidR="00A87FED" w:rsidRPr="00047608">
        <w:rPr>
          <w:rFonts w:ascii="Times New Roman" w:hAnsi="Times New Roman" w:cs="Times New Roman"/>
          <w:sz w:val="28"/>
          <w:szCs w:val="28"/>
        </w:rPr>
        <w:t>Детский  сад</w:t>
      </w:r>
      <w:proofErr w:type="gramEnd"/>
      <w:r w:rsidR="00A87FED" w:rsidRPr="00047608">
        <w:rPr>
          <w:rFonts w:ascii="Times New Roman" w:hAnsi="Times New Roman" w:cs="Times New Roman"/>
          <w:sz w:val="28"/>
          <w:szCs w:val="28"/>
        </w:rPr>
        <w:t xml:space="preserve">  № 49 общеразвивающего вида»</w:t>
      </w:r>
    </w:p>
    <w:p w:rsidR="009D46E2" w:rsidRPr="00047608" w:rsidRDefault="009D46E2" w:rsidP="009D46E2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color w:val="CC0066"/>
          <w:sz w:val="28"/>
          <w:szCs w:val="28"/>
          <w:lang w:eastAsia="ru-RU"/>
        </w:rPr>
      </w:pPr>
    </w:p>
    <w:p w:rsidR="009D46E2" w:rsidRPr="00047608" w:rsidRDefault="009D46E2" w:rsidP="009D46E2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</w:pPr>
    </w:p>
    <w:p w:rsidR="009D46E2" w:rsidRPr="00047608" w:rsidRDefault="009D46E2" w:rsidP="009D46E2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</w:pPr>
    </w:p>
    <w:p w:rsidR="009D46E2" w:rsidRPr="00047608" w:rsidRDefault="009D46E2" w:rsidP="009D46E2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</w:pPr>
    </w:p>
    <w:p w:rsidR="009D46E2" w:rsidRPr="00047608" w:rsidRDefault="00DC5129" w:rsidP="009D46E2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color w:val="CC0066"/>
          <w:sz w:val="44"/>
          <w:szCs w:val="44"/>
          <w:lang w:eastAsia="ru-RU"/>
        </w:rPr>
      </w:pPr>
      <w:r w:rsidRPr="00047608"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  <w:t xml:space="preserve">                         </w:t>
      </w:r>
      <w:r w:rsidR="00047608"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  <w:t xml:space="preserve">           </w:t>
      </w:r>
      <w:r w:rsidR="00930768"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  <w:t xml:space="preserve">   </w:t>
      </w:r>
      <w:r w:rsidRPr="00047608">
        <w:rPr>
          <w:rFonts w:ascii="Times New Roman" w:eastAsia="Times New Roman" w:hAnsi="Times New Roman" w:cs="Times New Roman"/>
          <w:b/>
          <w:bCs/>
          <w:color w:val="CC0066"/>
          <w:sz w:val="44"/>
          <w:szCs w:val="44"/>
          <w:lang w:eastAsia="ru-RU"/>
        </w:rPr>
        <w:t xml:space="preserve">Проект </w:t>
      </w:r>
      <w:r w:rsidR="00047608">
        <w:rPr>
          <w:rFonts w:ascii="Times New Roman" w:eastAsia="Times New Roman" w:hAnsi="Times New Roman" w:cs="Times New Roman"/>
          <w:b/>
          <w:bCs/>
          <w:color w:val="CC0066"/>
          <w:sz w:val="44"/>
          <w:szCs w:val="44"/>
          <w:lang w:eastAsia="ru-RU"/>
        </w:rPr>
        <w:t>«</w:t>
      </w:r>
      <w:r w:rsidRPr="00047608">
        <w:rPr>
          <w:rFonts w:ascii="Times New Roman" w:eastAsia="Times New Roman" w:hAnsi="Times New Roman" w:cs="Times New Roman"/>
          <w:b/>
          <w:bCs/>
          <w:color w:val="CC0066"/>
          <w:sz w:val="44"/>
          <w:szCs w:val="44"/>
          <w:lang w:eastAsia="ru-RU"/>
        </w:rPr>
        <w:t>Моя семья»</w:t>
      </w:r>
    </w:p>
    <w:p w:rsidR="00DC5129" w:rsidRDefault="00DC5129" w:rsidP="009D46E2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</w:pPr>
      <w:r w:rsidRPr="00047608"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  <w:t xml:space="preserve">                               </w:t>
      </w:r>
      <w:r w:rsidR="00047608"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  <w:t xml:space="preserve">           </w:t>
      </w:r>
      <w:r w:rsidRPr="00047608"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  <w:t xml:space="preserve"> </w:t>
      </w:r>
      <w:r w:rsidR="00930768"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  <w:t xml:space="preserve">    </w:t>
      </w:r>
      <w:r w:rsidRPr="00047608"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  <w:t>2 младшая группа</w:t>
      </w:r>
    </w:p>
    <w:p w:rsidR="00930768" w:rsidRDefault="00930768" w:rsidP="009D46E2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  <w:t xml:space="preserve">                     </w:t>
      </w:r>
    </w:p>
    <w:p w:rsidR="00DC5129" w:rsidRPr="00047608" w:rsidRDefault="00930768" w:rsidP="009D46E2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5BF83904" wp14:editId="40896FDE">
            <wp:extent cx="5135880" cy="3649980"/>
            <wp:effectExtent l="0" t="0" r="762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8255" r="14465" b="2361"/>
                    <a:stretch/>
                  </pic:blipFill>
                  <pic:spPr bwMode="auto">
                    <a:xfrm>
                      <a:off x="0" y="0"/>
                      <a:ext cx="5135880" cy="3649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5129" w:rsidRPr="00047608" w:rsidRDefault="00DC5129" w:rsidP="009D46E2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</w:pPr>
    </w:p>
    <w:p w:rsidR="00DC5129" w:rsidRPr="00047608" w:rsidRDefault="00DC5129" w:rsidP="009D46E2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</w:pPr>
    </w:p>
    <w:p w:rsidR="00DC5129" w:rsidRPr="00047608" w:rsidRDefault="00DC5129" w:rsidP="009D46E2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</w:pPr>
    </w:p>
    <w:p w:rsidR="00DC5129" w:rsidRPr="00047608" w:rsidRDefault="00DC5129" w:rsidP="009D46E2">
      <w:pPr>
        <w:shd w:val="clear" w:color="auto" w:fill="FFFFFF"/>
        <w:spacing w:after="150" w:line="315" w:lineRule="atLeast"/>
        <w:jc w:val="both"/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</w:pPr>
    </w:p>
    <w:p w:rsidR="003F1A8B" w:rsidRPr="00047608" w:rsidRDefault="00930768" w:rsidP="003F1A8B">
      <w:pPr>
        <w:rPr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  <w:t xml:space="preserve">                  </w:t>
      </w:r>
      <w:r w:rsidR="003F1A8B"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  <w:t xml:space="preserve">                              </w:t>
      </w:r>
      <w:r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  <w:t xml:space="preserve">  </w:t>
      </w:r>
      <w:r w:rsidR="003F1A8B" w:rsidRPr="00047608">
        <w:rPr>
          <w:sz w:val="32"/>
          <w:szCs w:val="32"/>
          <w:lang w:eastAsia="ru-RU"/>
        </w:rPr>
        <w:t>Разработали: Андреева С.И., 1 кв. категория</w:t>
      </w:r>
    </w:p>
    <w:p w:rsidR="003F1A8B" w:rsidRPr="00047608" w:rsidRDefault="003F1A8B" w:rsidP="003F1A8B">
      <w:pPr>
        <w:rPr>
          <w:sz w:val="32"/>
          <w:szCs w:val="32"/>
          <w:lang w:eastAsia="ru-RU"/>
        </w:rPr>
      </w:pPr>
      <w:r w:rsidRPr="00047608">
        <w:rPr>
          <w:sz w:val="32"/>
          <w:szCs w:val="32"/>
          <w:lang w:eastAsia="ru-RU"/>
        </w:rPr>
        <w:t xml:space="preserve">                                                      </w:t>
      </w:r>
      <w:r>
        <w:rPr>
          <w:sz w:val="32"/>
          <w:szCs w:val="32"/>
          <w:lang w:eastAsia="ru-RU"/>
        </w:rPr>
        <w:t xml:space="preserve">                          </w:t>
      </w:r>
      <w:r w:rsidRPr="00047608">
        <w:rPr>
          <w:sz w:val="32"/>
          <w:szCs w:val="32"/>
          <w:lang w:eastAsia="ru-RU"/>
        </w:rPr>
        <w:t xml:space="preserve"> Мальцева Г.С., высшая категория</w:t>
      </w:r>
    </w:p>
    <w:p w:rsidR="003F1A8B" w:rsidRPr="00047608" w:rsidRDefault="003F1A8B" w:rsidP="003F1A8B">
      <w:pPr>
        <w:rPr>
          <w:sz w:val="32"/>
          <w:szCs w:val="32"/>
          <w:lang w:eastAsia="ru-RU"/>
        </w:rPr>
      </w:pPr>
    </w:p>
    <w:p w:rsidR="003F1A8B" w:rsidRPr="00047608" w:rsidRDefault="003F1A8B" w:rsidP="003F1A8B">
      <w:pPr>
        <w:rPr>
          <w:sz w:val="32"/>
          <w:szCs w:val="32"/>
          <w:lang w:eastAsia="ru-RU"/>
        </w:rPr>
      </w:pPr>
    </w:p>
    <w:p w:rsidR="003F1A8B" w:rsidRPr="00047608" w:rsidRDefault="003F1A8B" w:rsidP="003F1A8B">
      <w:pPr>
        <w:rPr>
          <w:sz w:val="32"/>
          <w:szCs w:val="32"/>
          <w:lang w:eastAsia="ru-RU"/>
        </w:rPr>
      </w:pPr>
      <w:r w:rsidRPr="00047608">
        <w:rPr>
          <w:sz w:val="32"/>
          <w:szCs w:val="32"/>
          <w:lang w:eastAsia="ru-RU"/>
        </w:rPr>
        <w:t xml:space="preserve">                                        </w:t>
      </w:r>
      <w:r>
        <w:rPr>
          <w:sz w:val="32"/>
          <w:szCs w:val="32"/>
          <w:lang w:eastAsia="ru-RU"/>
        </w:rPr>
        <w:t xml:space="preserve">     </w:t>
      </w:r>
      <w:r>
        <w:rPr>
          <w:sz w:val="32"/>
          <w:szCs w:val="32"/>
          <w:lang w:eastAsia="ru-RU"/>
        </w:rPr>
        <w:t xml:space="preserve">   г. Полевской 2023</w:t>
      </w:r>
      <w:r>
        <w:rPr>
          <w:sz w:val="32"/>
          <w:szCs w:val="32"/>
          <w:lang w:eastAsia="ru-RU"/>
        </w:rPr>
        <w:t xml:space="preserve"> </w:t>
      </w:r>
      <w:r w:rsidRPr="00047608">
        <w:rPr>
          <w:sz w:val="32"/>
          <w:szCs w:val="32"/>
          <w:lang w:eastAsia="ru-RU"/>
        </w:rPr>
        <w:t>г.</w:t>
      </w:r>
    </w:p>
    <w:p w:rsidR="009D46E2" w:rsidRPr="003F1A8B" w:rsidRDefault="00930768" w:rsidP="003F1A8B">
      <w:pPr>
        <w:rPr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CC0066"/>
          <w:sz w:val="32"/>
          <w:szCs w:val="32"/>
          <w:lang w:eastAsia="ru-RU"/>
        </w:rPr>
        <w:lastRenderedPageBreak/>
        <w:t xml:space="preserve">                              </w:t>
      </w:r>
      <w:bookmarkStart w:id="0" w:name="_GoBack"/>
      <w:bookmarkEnd w:id="0"/>
      <w:r w:rsidR="009D46E2" w:rsidRPr="009D46E2"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  <w:t>Проект «Моя семья» во 2 младшей группе</w:t>
      </w:r>
    </w:p>
    <w:p w:rsidR="009D46E2" w:rsidRPr="009D46E2" w:rsidRDefault="009D46E2" w:rsidP="009D46E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Актуальность: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Развитие</w:t>
      </w:r>
      <w:proofErr w:type="gramEnd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личности ребёнка невозможно без семейного воспитания. Именно в семье он учится любить, терпеть, радоваться, сочувствовать. В условиях семьи складывается эмоционально-нравственный опыт, семья определяет уровень и содержание эмоционального и социального развития ребенка. Родители являются первыми педагогами, они закладывают основы физического, нравственного и интеллектуального развития личности ребёнка с раннего возраста.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Поэтому так важно помочь родителям понять, что развитие личности ребенка не должно идти стихийным путём, поскольку его сила и действенность несравнимы ни с каким, даже очень квалифицированным воспитанием в детском саду.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Поэтому мы решили, что нам необходимо использовать разнообразные формы сотрудничества с родителями, которые дают возможность сформировать у них интерес к вопросам воспитания, вызвать желание расширять и углублять имеющиеся педагогические знания, развивать креативные способности своих детей. Мы предполагаем, что наши партнёрские отношения с родителями дадут большой результат в развитии наших детей. Помогут детям более доступно и наглядно освоить понятие «Моя семья».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Цель проекта: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 Формировать у детей понятие «Семья», показать её ценность для каждого человека, воспитывая любовь к своим близким родственникам и привлечь родителей к сотрудничеству с детским садом.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Задачи проекта: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формировать у детей представление о семье;</w:t>
      </w:r>
      <w:r w:rsidR="00DC5129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 Разработали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формировать представления о родственных отношениях;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закреплять знание имён, фамилий родителей, бабушек и дедушек;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воспитывать уважительное отношение и любовь к родным и близким;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воспитывать уважение к труду и занятиям членов семьи.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Тип проекта: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 образовательный, творческий.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Вид проекта:</w:t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 групповой, среднесрочный – 4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недели.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Участники проекта: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 Педагоги, родители, дети второй младшей группы.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Проблема: 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Некоторые дети плохо знают членов своей семьи по именам. Плохо рассказывают о своей семье. Когда приходят в детский сад и уходят домой во время одевания и раздевания между детьми и родителями происходят часто недовольство чем-то, обиды и конфликты. У некоторых семей нет при общении друг с другом тёплого взаимопонимания. В группе есть родители, которые не хотят принимать участия в общих мероприятиях, они считают, что это не так важно для их ребёнка.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Ожидаемые результаты по проекту: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Дети смогут рассказать о своих родственниках, о своей семье и своих семейных традициях;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Отношения у детей к своим родителям будет уважительнее, они будут меньше капризничать и скандалить при общении с близкими родственниками.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На праздник «День матери» мы с воспитанниками сд</w:t>
      </w:r>
      <w:r w:rsidR="00A87FE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елаем подарки 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для наших любимых мам;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Форма проведения: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 Игровая деятельность, ситуационные беседы, чтение литературы, заучивание стихов к празднику «День матери», просмотр мультфильмов «Мама для мамонтёнка»,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Продуктивная деятельность: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Материалы и оборудование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: атрибуты для сюжетно-ролевых и дидактических игр, наборы демонстративных картинок, Книги для выставки, план тематической недели, конспекты НОД.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План реализации проекта.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I Подготовительный этап: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1.Разработка проекта;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2. Подбор соответствующей литературы и информации по данной теме.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3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.Общение с родителями и обсуждение работы по данной теме.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4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.Привлечение родителей к продуктивной и творческой деятельности: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5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 Рассматривание фотографий своей семьи; беседы о семье «Моя семья»,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рассказ детей о</w:t>
      </w:r>
      <w:r w:rsidR="00A87FED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братьях и сестрах, рассказы о маме и папе.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6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 Подборка стихов о маме и папе, о бабушке и дедушке.</w:t>
      </w:r>
    </w:p>
    <w:p w:rsidR="00F2403C" w:rsidRPr="009D46E2" w:rsidRDefault="009D46E2" w:rsidP="009D46E2">
      <w:pPr>
        <w:spacing w:after="105" w:line="240" w:lineRule="auto"/>
        <w:textAlignment w:val="baseline"/>
        <w:rPr>
          <w:rFonts w:ascii="Arial" w:eastAsia="Times New Roman" w:hAnsi="Arial" w:cs="Arial"/>
          <w:color w:val="FFFFFF"/>
          <w:spacing w:val="2"/>
          <w:sz w:val="18"/>
          <w:szCs w:val="18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7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.Подбор дидактических, сюжетно-ролевых игр на семейную тематику.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8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.Подготовка атрибутов для сюжетно – ролевых игр «Семья», «Дочки- матери</w:t>
      </w:r>
      <w:proofErr w:type="gramStart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».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lastRenderedPageBreak/>
        <w:t>Работа</w:t>
      </w:r>
      <w:proofErr w:type="gramEnd"/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 xml:space="preserve"> с родителями: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1.Создание фотовыставки «Моя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с</w:t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емья»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;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</w:t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Изготовление подарков ко Дню Матери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;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3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 Консультация "Как создать родословную своей семьи",.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II Основной этап: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«СОЦИАЛЬНО – КОММУНИКАТИВНОЕ РАЗВИТИЕ»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1.БЕСЕДЫ НА ТЕМЫ: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 «Моя семья». «Мои бабушка и дедушка». «Как я помогаю дома?», Ситуационная беседа по вопросам «Что делает ваша семья утром (вечером)», «На кого ты похож? И почему?»; «Где живёт твоя семья», «В какие игры играют с вами ваши родители</w:t>
      </w:r>
      <w:proofErr w:type="gramStart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»;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Беседа</w:t>
      </w:r>
      <w:proofErr w:type="gramEnd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по вопросам с использованием семейных альбомов «Расскажи, с кем ты живёшь»;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«Я люблю маму ( папу) потому, что…»;«Как близкие заботятся о своих детях», «Мы дружная семья», «Ласковые слова для мамы», «Кто такие - родные, друзья, соседи», «Выходной день с мамой и папой».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Продолжать развивать речь, как средство общения, умение устанавливать эмоциональный контакт между всеми участниками беседы. Формировать у детей представления о семье, о родственных отношениях; закреплять знание имён, фамилий родителей, бабушек и дедушек, их места работы, домашнего адреса.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2.ЧТЕНИЕ ХУДОЖЕСТВЕННОЙ ЛИТЕРАТУРЫ: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Сказки «Волк и семеро </w:t>
      </w:r>
      <w:proofErr w:type="spellStart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козлят»,"Три</w:t>
      </w:r>
      <w:proofErr w:type="spellEnd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медведя», «Сказка о глупом мышонке» </w:t>
      </w:r>
      <w:proofErr w:type="spellStart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А.Маршак</w:t>
      </w:r>
      <w:proofErr w:type="spellEnd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, . стихотворений «Вот какая мама» «Посидим в тишине»,, Е. Благинина, «Моя семья» Д. </w:t>
      </w:r>
      <w:proofErr w:type="spellStart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Габе</w:t>
      </w:r>
      <w:proofErr w:type="spellEnd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, </w:t>
      </w:r>
      <w:proofErr w:type="spellStart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С.Капутикян</w:t>
      </w:r>
      <w:proofErr w:type="spellEnd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«Моя бабушка», </w:t>
      </w:r>
      <w:proofErr w:type="spellStart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С.Баруздин</w:t>
      </w:r>
      <w:proofErr w:type="spellEnd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«Мамина работа», И. Косякова «Всё она»; Заучивание стихотворений Е. Благининой «Вот так мама», </w:t>
      </w:r>
      <w:proofErr w:type="spellStart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Я.Аким</w:t>
      </w:r>
      <w:proofErr w:type="spellEnd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«Моя родня».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Загадки на тему: «Семья», «Родной дом», «Детский сад».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Заучивание пословиц и поговорок о семье.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Когда семья вместе, так и душа на месте.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Не нужен клад, когда в семье лад.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В гостях хорошо, а дома лучше.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формировать умение внимательно слушать сказки, стихотворения; развивать интерес к чтению, умению рассказывать выученные стихи, пересказывать содержание сказок и рассказов.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3. ИГРОВАЯ ДЕЯТЕЛЬНОСТЬ: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* Сюжетно-ролевые игры «Семья», «День рожденья», «Дочки- матери», «Готовим обед, как мама», «В гости к бабушке», «Наш Дом».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*Дидактические игры «Чья мама?», «Кого как зовут», «Кто у нас хороший?», «Позвони по телефону», «Знакомство», «Моя семья», • «Мамы и детки», «Найди ладошки своей семьи»), «Узнай про кого я расскажу», « Свой – чужой», «Мое имя», «Моя комната», «Найди предметы», «Кем быть», «Кому что нужно для работы».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*Пальчиковые игры «Этот пальчик дедушка…», «Пальчик, пальчик, где ты был», «Строим дом»; «Кто живёт у нас в квартире», «Семья».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*Настольно- печатные игры «Фоторобот» (складывание из нескольких частей портрета), «Бусы для мамы».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Игра- инсценировка «Добрый вечер, мамочка» (папочка или другие родственники).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формировать интерес к игровым действиям сверстников; умение передавать в игре события окружающей действительности, развивать игровой замысел, мелкую моторику рук, фантазию, память. Развивать у детей умение играть дружно, согласовывать свои действия с действиями других.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4.Труд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«Помоги кукле Маше навести порядок», «Оденем куклу Катю на прогулку</w:t>
      </w:r>
      <w:proofErr w:type="gramStart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».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</w:t>
      </w:r>
      <w:proofErr w:type="gramEnd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: Обучать детей правильной последовательности одевания, раздевания, складывания снятой одежды после прогулки, умению соблюдать порядок. Приучать к опрятности не только себя, но и кукол, аккуратно расставлять посуду. Воспитывать эстетичность и красоту.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5.Наблюдения 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за трудом няни, повара, дворника, мамы дома, папы. Посещение вместе с родителями их работы.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Формировать представления о трудовых действиях, используемых инструментах, значимости результатов труда.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6.СХД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Рассматривание семейных фото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, которые сделали родители и принесли в детский сад.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Сюжетных картин: «Моя семья» «У мамы день рождения», «С папой в магазин», «Поездка на дачу».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lastRenderedPageBreak/>
        <w:t>Раскрашивание «Папа, мама, я - дружная семья», лепка «Портрет мамы», изготовление из цветных макарон «Бусы для мамы», аппликация из ладошек «Моя семья»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Формировать представление о семье, семейной принадлежности, развивать атмосферу тепла, любви и дружбы. умение сосредотачивать внимание на предметах и явлениях предметно-пространственной развивающей среды.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РЕЧЕВОЕ РАЗВИТИЕ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1.Заня</w:t>
      </w:r>
      <w:r w:rsidR="008E7F8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тие по развитию речи «Моя семья»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Учить расс</w:t>
      </w:r>
      <w:r w:rsidR="008E7F8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казывать о своей семье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, отвечать на вопросы воспитателя простым предложением из 3- 4 слов, упражнять в согласовании личных местоимений с существительными. Воспитывать интонационной выразительность речи, любовь и уважение к своей семье.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2.Составление расс</w:t>
      </w:r>
      <w:r w:rsidR="008E7F8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казов на тему: «Моя комната», «Что мы любим делать с мамой», «Как я помогаю родителям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», «Чем я люблю заниматься в детском саду и дома».</w:t>
      </w:r>
      <w:r w:rsidR="008E7F8E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8E7F8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3. Ознакомление с предметным миром: 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«Поможем бабушке </w:t>
      </w:r>
      <w:proofErr w:type="gramStart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Федоре»</w:t>
      </w:r>
      <w:r w:rsidR="008E7F8E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</w:t>
      </w:r>
      <w:proofErr w:type="gramEnd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: Учить различать виды посуды (столовая, чайная, кухонная) и способы её использования; закрепить знание геометрических фигур. Развивать умение отвечать на вопросы, использовать в речи обобщающие слова " Посуда", "Столовая", "Чайная", "Кухонная». Воспитывать доброжелательность и отзывчивость, бережное отношение к посуде; способствовать формированию привычки к чистоте.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ХУДОЖЕСТВЕННО - ЭСТЕТИЧЕСКОЕ РАЗВИТИЕ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1.За</w:t>
      </w:r>
      <w:r w:rsidR="008E7F8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нятие по аппликации «Подарок для </w:t>
      </w:r>
      <w:proofErr w:type="gramStart"/>
      <w:r w:rsidR="008E7F8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мамочки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»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</w:t>
      </w:r>
      <w:proofErr w:type="gramEnd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: </w:t>
      </w:r>
      <w:r w:rsidR="008E7F8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Учить из готовых форм составлять цветок, наклеивать детали, украшать открытку. Доставить мамам радость от подарка, сделанного своими руками.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Воспитывать интерес к занятиям.</w:t>
      </w:r>
      <w:r w:rsidR="008E7F8E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2.Конструирование «</w:t>
      </w:r>
      <w:proofErr w:type="gramStart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Дом»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</w:t>
      </w:r>
      <w:proofErr w:type="gramEnd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: Учить детей строить дом; видеть постройку в целом и выделять ее части (стены, крыша, дверь, окно), отвечать на вопросы педагога, рассказывать о том, как построена каждая часть. Развивать умение делать анализ образца-постройки (два кирпичика стоят слева плотно друг к другу на узких гранях, два таких же кирпичика стоят справа, сверху две призмы, спереди и сзади построек, кирпичики, приставленные широкими гранями). Воспитывать конструктивные навыки.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3. Пение и слушание </w:t>
      </w:r>
      <w:proofErr w:type="gramStart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песен :</w:t>
      </w:r>
      <w:proofErr w:type="gramEnd"/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«Моя семья» Музыка и слова: Александр Ермолов, «Папа, мама, сестра и брат» слова и музыка: Яков Василевский, «Мама, папа, я" (исп. группа "Волшебный микрофон"), «Моя дружная семья» </w:t>
      </w:r>
      <w:proofErr w:type="spellStart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Сл.Татьяна</w:t>
      </w:r>
      <w:proofErr w:type="spellEnd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proofErr w:type="spellStart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Рядчикова</w:t>
      </w:r>
      <w:proofErr w:type="spellEnd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, муз. Александр Комаров, "Бабуля,</w:t>
      </w:r>
      <w:r w:rsidR="0004760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дедуля "муз</w:t>
      </w:r>
      <w:proofErr w:type="gramStart"/>
      <w:r w:rsidR="0004760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</w:t>
      </w:r>
      <w:proofErr w:type="gramEnd"/>
      <w:r w:rsidR="0004760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и сл. </w:t>
      </w:r>
      <w:proofErr w:type="spellStart"/>
      <w:r w:rsidR="0004760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В.Бобкова</w:t>
      </w:r>
      <w:proofErr w:type="spellEnd"/>
      <w:r w:rsidR="0004760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, «Папа, </w:t>
      </w:r>
      <w:proofErr w:type="spellStart"/>
      <w:proofErr w:type="gramStart"/>
      <w:r w:rsidR="0004760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мама,я</w:t>
      </w:r>
      <w:proofErr w:type="spellEnd"/>
      <w:proofErr w:type="gramEnd"/>
      <w:r w:rsidR="0004760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» </w:t>
      </w:r>
      <w:proofErr w:type="spellStart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муз.В.Ковалива</w:t>
      </w:r>
      <w:proofErr w:type="spellEnd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,</w:t>
      </w:r>
      <w:r w:rsidR="008E7F8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сл.</w:t>
      </w:r>
      <w:r w:rsidR="0004760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proofErr w:type="spellStart"/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М.Марина</w:t>
      </w:r>
      <w:proofErr w:type="spellEnd"/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уметь внимательно слушать музыкальные произведения до конца, понимать характер музыки рассказывать, о чем поется в песне.</w:t>
      </w:r>
      <w:r w:rsidR="008E7F8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Способствовать музыкальной восприимчивость детей, воспитанию зачатков музыкального вкуса.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ФИЗИЧЕСКОЕ РАЗВИТИЕ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Подвижная игры: «По ровненькой дорожке», «Парами на прогулку», «Найди свой домик», «Поезд», «Наседка и цыплята»,</w:t>
      </w:r>
      <w:r w:rsidR="008E7F8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«Такси»,</w:t>
      </w:r>
      <w:r w:rsidR="008E7F8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«Тишина»,</w:t>
      </w:r>
      <w:r w:rsidR="008E7F8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«Пройди – не задень» ,«Пройди – не упади» ,«Птички в гнездышках»,</w:t>
      </w:r>
      <w:r w:rsidR="008E7F8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«Найди свое место».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Физкультминутки: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 «Я иду, и ты идешь «, «Ладушки у бабушки», «Посуду моет наш Антошка», «Я человек и ты человек."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развивать у детей согласованность движения рук и ног со словами игры; приучать ходить свободно в колонне по одному; развивать чувство равновесия, ориентировке в пространстве; развитие умения бегать по площадке, не наталкиваясь на других участников игры, начинать движение по сигналу 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III Завершающий этап: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Результат: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 Дети могут рассказать о своих родственниках, о своей семье и своих семейных традициях. Отношения у детей к своим родителям стали более тёплыми, родители и дети стали к друг другу внимательнее и трепливее. Многие родители чаще стали интересоваться делами группы. Многие предлагают свою помощь, а некоторые иногда проявляют свою инициативу в организации групповых дел.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1. Мы оформили из принесённых родителями работ выставки: «Я и моя дружная семья» (фотовыставка), «Моя семья» </w:t>
      </w:r>
      <w:r w:rsidR="008E7F8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(из ладошек членов семьи); «Наши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мам</w:t>
      </w:r>
      <w:r w:rsidR="00047608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ы</w:t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».</w:t>
      </w:r>
      <w:r w:rsidRPr="009D46E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9D46E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2. Провели семейную встречу «Неразлучные мы всегда мама, папа и конечно - я», посвящённую «Дню матери», где подарили бусы из цветных макарон, сделанные детьми.</w:t>
      </w:r>
    </w:p>
    <w:sectPr w:rsidR="00F2403C" w:rsidRPr="009D46E2" w:rsidSect="009D46E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7F27"/>
    <w:rsid w:val="00047608"/>
    <w:rsid w:val="003F1A8B"/>
    <w:rsid w:val="008E7F8E"/>
    <w:rsid w:val="00917F27"/>
    <w:rsid w:val="00930768"/>
    <w:rsid w:val="00973F53"/>
    <w:rsid w:val="009D46E2"/>
    <w:rsid w:val="00A87FED"/>
    <w:rsid w:val="00DC235F"/>
    <w:rsid w:val="00DC5129"/>
    <w:rsid w:val="00F24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D408C7D-AE37-4021-9AD3-632A6E88FA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2409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42183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676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005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92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6079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4006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555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0620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21700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25869776">
                                          <w:marLeft w:val="0"/>
                                          <w:marRight w:val="0"/>
                                          <w:marTop w:val="9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492721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9099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85196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125753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7580525">
                                                              <w:marLeft w:val="70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6111204">
                                                                  <w:marLeft w:val="0"/>
                                                                  <w:marRight w:val="19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9955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2097439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7013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9767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76328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690374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83388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05065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43962628">
                                                      <w:marLeft w:val="240"/>
                                                      <w:marRight w:val="240"/>
                                                      <w:marTop w:val="0"/>
                                                      <w:marBottom w:val="10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231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184664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22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69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793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3644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7581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0711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5356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8615112">
                                          <w:marLeft w:val="0"/>
                                          <w:marRight w:val="0"/>
                                          <w:marTop w:val="9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24574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52104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92871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48783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92630485">
                                                              <w:marLeft w:val="70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599522">
                                                                  <w:marLeft w:val="0"/>
                                                                  <w:marRight w:val="19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34222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18084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84244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71857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405671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6586042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2250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24714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9164709">
                                                      <w:marLeft w:val="240"/>
                                                      <w:marRight w:val="240"/>
                                                      <w:marTop w:val="0"/>
                                                      <w:marBottom w:val="10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389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1671446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28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62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622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8044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3232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645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9437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4544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46647118">
                                          <w:marLeft w:val="0"/>
                                          <w:marRight w:val="0"/>
                                          <w:marTop w:val="9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91598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24504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4956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189025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1776793">
                                                              <w:marLeft w:val="70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23140">
                                                                  <w:marLeft w:val="0"/>
                                                                  <w:marRight w:val="19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2919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312099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478292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33289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75326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4400765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40046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868830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6896975">
                                                      <w:marLeft w:val="240"/>
                                                      <w:marRight w:val="240"/>
                                                      <w:marTop w:val="0"/>
                                                      <w:marBottom w:val="10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4</Pages>
  <Words>1741</Words>
  <Characters>9930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 49</dc:creator>
  <cp:keywords/>
  <dc:description/>
  <cp:lastModifiedBy>Пользователь Windows</cp:lastModifiedBy>
  <cp:revision>7</cp:revision>
  <dcterms:created xsi:type="dcterms:W3CDTF">2023-11-16T08:17:00Z</dcterms:created>
  <dcterms:modified xsi:type="dcterms:W3CDTF">2024-02-22T08:38:00Z</dcterms:modified>
</cp:coreProperties>
</file>