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70" w:rsidRDefault="00374070" w:rsidP="00374070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1915E8B2" wp14:editId="788CBF70">
            <wp:extent cx="596900" cy="622300"/>
            <wp:effectExtent l="0" t="0" r="0" b="6350"/>
            <wp:docPr id="2" name="Рисунок 2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 wp14:anchorId="4A993688" wp14:editId="72CDC935">
            <wp:extent cx="736600" cy="577850"/>
            <wp:effectExtent l="0" t="0" r="6350" b="0"/>
            <wp:docPr id="3" name="Рисунок 3" descr="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070" w:rsidRDefault="00374070" w:rsidP="00374070">
      <w:pPr>
        <w:spacing w:after="0"/>
        <w:jc w:val="center"/>
        <w:rPr>
          <w:rFonts w:ascii="Bahnschrift Light Condensed" w:hAnsi="Bahnschrift Light Condensed"/>
          <w:i/>
          <w:color w:val="0070C0"/>
          <w:sz w:val="36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6"/>
          <w:szCs w:val="24"/>
        </w:rPr>
        <w:t>ПРОФСОЮЗ  РАБОТНИКОВ НАРОДНОГО ОБРАЗОВАНИЯ РОССИИ</w:t>
      </w:r>
    </w:p>
    <w:p w:rsidR="00374070" w:rsidRPr="00DF3A2A" w:rsidRDefault="00374070" w:rsidP="00374070">
      <w:pPr>
        <w:spacing w:after="0"/>
        <w:jc w:val="center"/>
        <w:rPr>
          <w:rFonts w:ascii="Bahnschrift SemiLight" w:hAnsi="Bahnschrift SemiLight"/>
          <w:i/>
          <w:color w:val="0070C0"/>
          <w:sz w:val="36"/>
          <w:szCs w:val="24"/>
        </w:rPr>
      </w:pPr>
      <w:r w:rsidRPr="00DF3A2A">
        <w:rPr>
          <w:rFonts w:ascii="Bahnschrift SemiLight" w:hAnsi="Bahnschrift SemiLight"/>
          <w:i/>
          <w:color w:val="0070C0"/>
          <w:sz w:val="36"/>
          <w:szCs w:val="24"/>
        </w:rPr>
        <w:t>ПОЛЕВСКАЯ  ГОРОДСКАЯ  ОРГА</w:t>
      </w:r>
      <w:r>
        <w:rPr>
          <w:rFonts w:ascii="Bahnschrift SemiLight" w:hAnsi="Bahnschrift SemiLight"/>
          <w:i/>
          <w:color w:val="0070C0"/>
          <w:sz w:val="36"/>
          <w:szCs w:val="24"/>
        </w:rPr>
        <w:t xml:space="preserve">НИЗАЦИЯ  ПРОФСОЮЗА </w:t>
      </w:r>
      <w:proofErr w:type="gramStart"/>
      <w:r>
        <w:rPr>
          <w:rFonts w:ascii="Bahnschrift SemiLight" w:hAnsi="Bahnschrift SemiLight"/>
          <w:i/>
          <w:color w:val="0070C0"/>
          <w:sz w:val="36"/>
          <w:szCs w:val="24"/>
        </w:rPr>
        <w:t xml:space="preserve">( </w:t>
      </w:r>
      <w:proofErr w:type="gramEnd"/>
      <w:r>
        <w:rPr>
          <w:rFonts w:ascii="Bahnschrift SemiLight" w:hAnsi="Bahnschrift SemiLight"/>
          <w:i/>
          <w:color w:val="0070C0"/>
          <w:sz w:val="36"/>
          <w:szCs w:val="24"/>
        </w:rPr>
        <w:t>16 декабря 2021 г</w:t>
      </w:r>
      <w:r w:rsidRPr="00DF3A2A">
        <w:rPr>
          <w:rFonts w:ascii="Bahnschrift SemiLight" w:hAnsi="Bahnschrift SemiLight"/>
          <w:i/>
          <w:color w:val="0070C0"/>
          <w:sz w:val="36"/>
          <w:szCs w:val="24"/>
        </w:rPr>
        <w:t>)</w:t>
      </w:r>
    </w:p>
    <w:p w:rsidR="00374070" w:rsidRPr="008C503C" w:rsidRDefault="008C503C" w:rsidP="008C503C">
      <w:pPr>
        <w:spacing w:after="0"/>
        <w:jc w:val="center"/>
        <w:rPr>
          <w:rFonts w:ascii="Bahnschrift SemiLight" w:hAnsi="Bahnschrift SemiLight"/>
          <w:i/>
          <w:color w:val="FF0000"/>
          <w:sz w:val="44"/>
        </w:rPr>
      </w:pPr>
      <w:r>
        <w:rPr>
          <w:rFonts w:ascii="Bahnschrift SemiLight" w:hAnsi="Bahnschrift SemiLight"/>
          <w:i/>
          <w:color w:val="FF0000"/>
          <w:sz w:val="44"/>
        </w:rPr>
        <w:t>ИНФОРМАЦИОННЫЙ ВЫПУСК</w:t>
      </w:r>
    </w:p>
    <w:p w:rsidR="00374070" w:rsidRPr="00374070" w:rsidRDefault="00374070" w:rsidP="00374070">
      <w:pPr>
        <w:pStyle w:val="a5"/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     </w:t>
      </w:r>
      <w:r w:rsidRPr="00374070">
        <w:rPr>
          <w:rFonts w:ascii="Arial" w:hAnsi="Arial" w:cs="Arial"/>
          <w:i/>
          <w:color w:val="0070C0"/>
          <w:sz w:val="22"/>
          <w:szCs w:val="22"/>
        </w:rPr>
        <w:t xml:space="preserve">16 декабря 2021 года в зале заседаний ОМС Управление образованием Полевского городского округа прошел </w:t>
      </w:r>
      <w:r w:rsidRPr="00374070"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 xml:space="preserve">Семинар совещание уполномоченных </w:t>
      </w:r>
    </w:p>
    <w:p w:rsidR="00374070" w:rsidRDefault="00374070" w:rsidP="00374070">
      <w:pPr>
        <w:pStyle w:val="a5"/>
        <w:spacing w:before="0" w:beforeAutospacing="0" w:after="0" w:afterAutospacing="0"/>
        <w:jc w:val="both"/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</w:pPr>
      <w:r w:rsidRPr="00374070"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по охране труда</w:t>
      </w:r>
      <w:r w:rsidRPr="00374070">
        <w:rPr>
          <w:rFonts w:ascii="Arial" w:hAnsi="Arial" w:cs="Arial"/>
          <w:i/>
          <w:color w:val="0070C0"/>
          <w:sz w:val="22"/>
          <w:szCs w:val="22"/>
        </w:rPr>
        <w:t xml:space="preserve">   по теме  «</w:t>
      </w:r>
      <w:r w:rsidRPr="00374070"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 xml:space="preserve">НПА  по  охране труда </w:t>
      </w:r>
      <w:r w:rsidRPr="00374070"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- 2022 год</w:t>
      </w:r>
      <w:r w:rsidRPr="00374070"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».  Новый год для уполномоченных по охране труда несет огромное количество новых нормативных приказов и изменений, действие которых начнется уже с 1 марта 2022 года. Как эти нововведения будут отражаться на работниках, какие меры и действия необходимо обсудить и предпринять уже сейчас – очень важно.</w:t>
      </w:r>
    </w:p>
    <w:p w:rsidR="00374070" w:rsidRDefault="00374070" w:rsidP="00374070">
      <w:pPr>
        <w:pStyle w:val="a5"/>
        <w:spacing w:before="0" w:beforeAutospacing="0" w:after="0" w:afterAutospacing="0"/>
        <w:jc w:val="both"/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</w:pPr>
      <w:r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 xml:space="preserve">     Новые подходы к охране труда на основе рисков – очень сложная и </w:t>
      </w:r>
      <w:r w:rsidR="00806950"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правильная система. Но она требует огромной работы специалистов по охране труда образовательных учреждений, руководителей и профсоюза. Это такие нормативные документы как</w:t>
      </w:r>
      <w:proofErr w:type="gramStart"/>
      <w:r w:rsidR="00806950"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 xml:space="preserve"> :</w:t>
      </w:r>
      <w:proofErr w:type="gramEnd"/>
    </w:p>
    <w:p w:rsidR="00806950" w:rsidRDefault="00806950" w:rsidP="0080695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</w:pPr>
      <w:r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 xml:space="preserve">Порядок </w:t>
      </w:r>
      <w:proofErr w:type="gramStart"/>
      <w:r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обучения по  охране</w:t>
      </w:r>
      <w:proofErr w:type="gramEnd"/>
      <w:r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 xml:space="preserve"> труда.</w:t>
      </w:r>
    </w:p>
    <w:p w:rsidR="00806950" w:rsidRDefault="00806950" w:rsidP="0080695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</w:pPr>
      <w:r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 xml:space="preserve">Порядок обеспечения средствами индивидуальной защиты. </w:t>
      </w:r>
    </w:p>
    <w:p w:rsidR="00806950" w:rsidRDefault="00806950" w:rsidP="0080695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</w:pPr>
      <w:r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Положение о системе управления охраной труда.</w:t>
      </w:r>
    </w:p>
    <w:p w:rsidR="00806950" w:rsidRDefault="00806950" w:rsidP="0080695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</w:pPr>
      <w:r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Порядок расследования несчастных случаев.</w:t>
      </w:r>
    </w:p>
    <w:p w:rsidR="00806950" w:rsidRDefault="00806950" w:rsidP="0080695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</w:pPr>
      <w:r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Порядок разработки и утверждения локальных нормативных актов по охране труда.</w:t>
      </w:r>
    </w:p>
    <w:p w:rsidR="00806950" w:rsidRDefault="00806950" w:rsidP="0080695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</w:pPr>
      <w:r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Рекомендации по учету микроповреждений.</w:t>
      </w:r>
    </w:p>
    <w:p w:rsidR="00806950" w:rsidRPr="00806950" w:rsidRDefault="00806950" w:rsidP="008C503C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</w:pPr>
      <w:r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Единые нормы обеспечения работников средствами индивидуальной защиты.</w:t>
      </w:r>
    </w:p>
    <w:p w:rsidR="00374070" w:rsidRDefault="00806950" w:rsidP="008C503C">
      <w:pPr>
        <w:contextualSpacing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Все это нужно уже делать</w:t>
      </w:r>
      <w:proofErr w:type="gramStart"/>
      <w:r>
        <w:rPr>
          <w:rFonts w:ascii="Arial" w:hAnsi="Arial" w:cs="Arial"/>
          <w:i/>
          <w:color w:val="0070C0"/>
        </w:rPr>
        <w:t xml:space="preserve"> ,</w:t>
      </w:r>
      <w:proofErr w:type="gramEnd"/>
      <w:r>
        <w:rPr>
          <w:rFonts w:ascii="Arial" w:hAnsi="Arial" w:cs="Arial"/>
          <w:i/>
          <w:color w:val="0070C0"/>
        </w:rPr>
        <w:t xml:space="preserve"> разрабатывать , утверждать и вводить в действие.</w:t>
      </w:r>
    </w:p>
    <w:p w:rsidR="00806950" w:rsidRDefault="00806950" w:rsidP="008C503C">
      <w:pPr>
        <w:contextualSpacing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Уполномоченные по охране труда  образовательных учреждений понимают, что без качественной подготовки  этих документов будут неприятности  и у работников, и у работодателей. Поэтому совместная работа по их подготовке и принятию основная цель профсоюзного актива.</w:t>
      </w:r>
    </w:p>
    <w:p w:rsidR="00806950" w:rsidRDefault="00806950" w:rsidP="008C503C">
      <w:pPr>
        <w:spacing w:after="0"/>
        <w:contextualSpacing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На семинаре выступила Иванова Оксана Борисовна с презентацией по изменениям</w:t>
      </w:r>
      <w:proofErr w:type="gramStart"/>
      <w:r>
        <w:rPr>
          <w:rFonts w:ascii="Arial" w:hAnsi="Arial" w:cs="Arial"/>
          <w:i/>
          <w:color w:val="0070C0"/>
        </w:rPr>
        <w:t xml:space="preserve"> ,</w:t>
      </w:r>
      <w:proofErr w:type="gramEnd"/>
      <w:r>
        <w:rPr>
          <w:rFonts w:ascii="Arial" w:hAnsi="Arial" w:cs="Arial"/>
          <w:i/>
          <w:color w:val="0070C0"/>
        </w:rPr>
        <w:t xml:space="preserve"> внесенным в Главу X Трудового Кодекса РФ. Весь методический материал будет направлен в первичные профсоюзные организации школ и детских садиков для ознакомления с ним членов Профсоюза. Принято решение уже в январе провести мониторинг выполнения Приказа Минтруда и </w:t>
      </w:r>
      <w:proofErr w:type="spellStart"/>
      <w:r>
        <w:rPr>
          <w:rFonts w:ascii="Arial" w:hAnsi="Arial" w:cs="Arial"/>
          <w:i/>
          <w:color w:val="0070C0"/>
        </w:rPr>
        <w:t>соцразвитиия</w:t>
      </w:r>
      <w:proofErr w:type="spellEnd"/>
      <w:r>
        <w:rPr>
          <w:rFonts w:ascii="Arial" w:hAnsi="Arial" w:cs="Arial"/>
          <w:i/>
          <w:color w:val="0070C0"/>
        </w:rPr>
        <w:t xml:space="preserve"> РФ от 29.10.21 г</w:t>
      </w:r>
      <w:r w:rsidR="009A380D">
        <w:rPr>
          <w:rFonts w:ascii="Arial" w:hAnsi="Arial" w:cs="Arial"/>
          <w:i/>
          <w:color w:val="0070C0"/>
        </w:rPr>
        <w:t xml:space="preserve"> № 772-н.</w:t>
      </w:r>
    </w:p>
    <w:p w:rsidR="00374070" w:rsidRPr="008C503C" w:rsidRDefault="009A380D" w:rsidP="008C503C">
      <w:pPr>
        <w:pStyle w:val="a6"/>
        <w:numPr>
          <w:ilvl w:val="0"/>
          <w:numId w:val="2"/>
        </w:numPr>
        <w:jc w:val="both"/>
        <w:rPr>
          <w:rFonts w:ascii="Arial" w:hAnsi="Arial" w:cs="Arial"/>
          <w:color w:val="0070C0"/>
          <w:sz w:val="22"/>
          <w:szCs w:val="22"/>
        </w:rPr>
      </w:pPr>
      <w:r w:rsidRPr="008C503C">
        <w:rPr>
          <w:rFonts w:ascii="Arial" w:hAnsi="Arial" w:cs="Arial"/>
          <w:i/>
          <w:color w:val="0070C0"/>
          <w:sz w:val="22"/>
          <w:szCs w:val="22"/>
        </w:rPr>
        <w:t>Разработан чек</w:t>
      </w:r>
      <w:r w:rsidR="008C503C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8C503C">
        <w:rPr>
          <w:rFonts w:ascii="Arial" w:hAnsi="Arial" w:cs="Arial"/>
          <w:i/>
          <w:color w:val="0070C0"/>
          <w:sz w:val="22"/>
          <w:szCs w:val="22"/>
        </w:rPr>
        <w:t xml:space="preserve">- лист и уже к 20 января нового года можно будет провести анализ соответствия </w:t>
      </w:r>
      <w:r w:rsidR="008C503C">
        <w:rPr>
          <w:rFonts w:ascii="Arial" w:hAnsi="Arial" w:cs="Arial"/>
          <w:i/>
          <w:color w:val="0070C0"/>
          <w:sz w:val="22"/>
          <w:szCs w:val="22"/>
        </w:rPr>
        <w:t xml:space="preserve">требованиям  приказа </w:t>
      </w:r>
      <w:r w:rsidR="0001014E" w:rsidRPr="008C503C">
        <w:rPr>
          <w:rFonts w:ascii="Arial" w:hAnsi="Arial" w:cs="Arial"/>
          <w:i/>
          <w:color w:val="0070C0"/>
          <w:sz w:val="22"/>
          <w:szCs w:val="22"/>
        </w:rPr>
        <w:t xml:space="preserve"> Порядка </w:t>
      </w:r>
      <w:r w:rsidRPr="008C503C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01014E" w:rsidRPr="008C503C"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 xml:space="preserve"> разработки и содержания правил и инструкций по охране труд</w:t>
      </w:r>
      <w:r w:rsidR="008C503C">
        <w:rPr>
          <w:rFonts w:ascii="Arial" w:eastAsia="+mn-ea" w:hAnsi="Arial" w:cs="Arial"/>
          <w:bCs/>
          <w:i/>
          <w:iCs/>
          <w:color w:val="0070C0"/>
          <w:kern w:val="24"/>
          <w:sz w:val="22"/>
          <w:szCs w:val="22"/>
        </w:rPr>
        <w:t>а, разрабатываемых работодателем.</w:t>
      </w:r>
    </w:p>
    <w:p w:rsidR="008C503C" w:rsidRPr="008C503C" w:rsidRDefault="008C503C" w:rsidP="008C503C">
      <w:pPr>
        <w:pStyle w:val="a6"/>
        <w:jc w:val="both"/>
        <w:rPr>
          <w:rFonts w:ascii="Arial" w:hAnsi="Arial" w:cs="Arial"/>
          <w:color w:val="0070C0"/>
          <w:sz w:val="22"/>
          <w:szCs w:val="22"/>
        </w:rPr>
      </w:pPr>
    </w:p>
    <w:p w:rsidR="00374070" w:rsidRDefault="008C503C" w:rsidP="008C503C">
      <w:pPr>
        <w:ind w:left="-450" w:firstLine="450"/>
        <w:jc w:val="center"/>
      </w:pPr>
      <w:r>
        <w:rPr>
          <w:noProof/>
          <w:lang w:eastAsia="ru-RU"/>
        </w:rPr>
        <w:drawing>
          <wp:inline distT="0" distB="0" distL="0" distR="0" wp14:anchorId="3CC9BD96" wp14:editId="227AEF79">
            <wp:extent cx="2001134" cy="1699260"/>
            <wp:effectExtent l="0" t="0" r="0" b="0"/>
            <wp:docPr id="4" name="Рисунок 4" descr="C:\Users\Галина\Desktop\IMG_20211216_125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алина\Desktop\IMG_20211216_125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605" cy="169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03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01133" cy="1699260"/>
            <wp:effectExtent l="0" t="0" r="0" b="0"/>
            <wp:docPr id="5" name="Рисунок 5" descr="C:\Users\Галина\Desktop\IMG_20211216_132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Desktop\IMG_20211216_132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232" cy="170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03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97380" cy="1696065"/>
            <wp:effectExtent l="0" t="0" r="7620" b="0"/>
            <wp:docPr id="6" name="Рисунок 6" descr="C:\Users\Галина\Desktop\IMG_20211216_13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алина\Desktop\IMG_20211216_1322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714" cy="170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4070" w:rsidRDefault="00374070" w:rsidP="00374070">
      <w:pPr>
        <w:jc w:val="center"/>
      </w:pPr>
    </w:p>
    <w:p w:rsidR="00374070" w:rsidRDefault="00374070" w:rsidP="00374070">
      <w:pPr>
        <w:jc w:val="center"/>
      </w:pPr>
    </w:p>
    <w:p w:rsidR="00374070" w:rsidRDefault="00374070" w:rsidP="00374070">
      <w:pPr>
        <w:jc w:val="center"/>
      </w:pPr>
    </w:p>
    <w:p w:rsidR="00374070" w:rsidRDefault="00374070" w:rsidP="00374070">
      <w:pPr>
        <w:jc w:val="center"/>
      </w:pPr>
    </w:p>
    <w:p w:rsidR="00823C00" w:rsidRDefault="00823C00" w:rsidP="00374070">
      <w:pPr>
        <w:jc w:val="center"/>
      </w:pPr>
    </w:p>
    <w:sectPr w:rsidR="00823C00" w:rsidSect="008C503C">
      <w:pgSz w:w="11906" w:h="16838"/>
      <w:pgMar w:top="45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A54B0"/>
    <w:multiLevelType w:val="hybridMultilevel"/>
    <w:tmpl w:val="562A048C"/>
    <w:lvl w:ilvl="0" w:tplc="B02E6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299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103C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2DA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483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56D0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882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A7E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80CF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C04DC5"/>
    <w:multiLevelType w:val="hybridMultilevel"/>
    <w:tmpl w:val="7CB257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A9"/>
    <w:rsid w:val="0001014E"/>
    <w:rsid w:val="00374070"/>
    <w:rsid w:val="00806950"/>
    <w:rsid w:val="00823C00"/>
    <w:rsid w:val="008C503C"/>
    <w:rsid w:val="009725A9"/>
    <w:rsid w:val="009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0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7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101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0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7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101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99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2021-12-16T10:00:00Z</dcterms:created>
  <dcterms:modified xsi:type="dcterms:W3CDTF">2021-12-16T10:46:00Z</dcterms:modified>
</cp:coreProperties>
</file>