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8D" w:rsidRPr="00C60A7B" w:rsidRDefault="0029548D">
      <w:pPr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C60A7B">
        <w:rPr>
          <w:rFonts w:ascii="Times New Roman" w:hAnsi="Times New Roman" w:cs="Times New Roman"/>
          <w:b/>
          <w:color w:val="FF0000"/>
          <w:sz w:val="80"/>
          <w:szCs w:val="80"/>
        </w:rPr>
        <w:t>КАК МЫ ЗАНИМАЕМСЯ</w:t>
      </w:r>
    </w:p>
    <w:p w:rsidR="00C60A7B" w:rsidRPr="00C60A7B" w:rsidRDefault="00C60A7B" w:rsidP="00C60A7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Совместна газета учителя- логопеда и родителей Светы П</w:t>
      </w:r>
      <w:r w:rsidR="00A62B06">
        <w:rPr>
          <w:rFonts w:ascii="Times New Roman" w:hAnsi="Times New Roman" w:cs="Times New Roman"/>
          <w:b/>
          <w:color w:val="FF0000"/>
          <w:sz w:val="32"/>
          <w:szCs w:val="32"/>
        </w:rPr>
        <w:t>редеиной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29548D" w:rsidRPr="000C62A0" w:rsidRDefault="00C60A7B" w:rsidP="000C62A0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68580</wp:posOffset>
            </wp:positionV>
            <wp:extent cx="3961130" cy="2967355"/>
            <wp:effectExtent l="19050" t="0" r="1270" b="0"/>
            <wp:wrapTight wrapText="bothSides">
              <wp:wrapPolygon edited="0">
                <wp:start x="-104" y="0"/>
                <wp:lineTo x="-104" y="21494"/>
                <wp:lineTo x="21607" y="21494"/>
                <wp:lineTo x="21607" y="0"/>
                <wp:lineTo x="-104" y="0"/>
              </wp:wrapPolygon>
            </wp:wrapTight>
            <wp:docPr id="6" name="Рисунок 2" descr="C:\Documents and Settings\Пользователь\Рабочий стол\садик\SDC17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садик\SDC17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48D" w:rsidRPr="000C62A0">
        <w:rPr>
          <w:rFonts w:ascii="Times New Roman" w:hAnsi="Times New Roman" w:cs="Times New Roman"/>
          <w:sz w:val="36"/>
          <w:szCs w:val="36"/>
        </w:rPr>
        <w:t>Побывали на консультац</w:t>
      </w:r>
      <w:proofErr w:type="gramStart"/>
      <w:r w:rsidR="0029548D" w:rsidRPr="000C62A0">
        <w:rPr>
          <w:rFonts w:ascii="Times New Roman" w:hAnsi="Times New Roman" w:cs="Times New Roman"/>
          <w:sz w:val="36"/>
          <w:szCs w:val="36"/>
        </w:rPr>
        <w:t>ии у у</w:t>
      </w:r>
      <w:proofErr w:type="gramEnd"/>
      <w:r w:rsidR="0029548D" w:rsidRPr="000C62A0">
        <w:rPr>
          <w:rFonts w:ascii="Times New Roman" w:hAnsi="Times New Roman" w:cs="Times New Roman"/>
          <w:sz w:val="36"/>
          <w:szCs w:val="36"/>
        </w:rPr>
        <w:t>чителя- логопеда</w:t>
      </w:r>
      <w:r w:rsidR="000C62A0" w:rsidRPr="000C62A0">
        <w:rPr>
          <w:rFonts w:ascii="Times New Roman" w:hAnsi="Times New Roman" w:cs="Times New Roman"/>
          <w:sz w:val="36"/>
          <w:szCs w:val="36"/>
        </w:rPr>
        <w:t xml:space="preserve">, </w:t>
      </w:r>
      <w:r w:rsidR="0029548D" w:rsidRPr="000C62A0">
        <w:rPr>
          <w:rFonts w:ascii="Times New Roman" w:hAnsi="Times New Roman" w:cs="Times New Roman"/>
          <w:sz w:val="36"/>
          <w:szCs w:val="36"/>
        </w:rPr>
        <w:t xml:space="preserve"> </w:t>
      </w:r>
      <w:r w:rsidR="000C62A0">
        <w:rPr>
          <w:rFonts w:ascii="Times New Roman" w:hAnsi="Times New Roman" w:cs="Times New Roman"/>
          <w:sz w:val="36"/>
          <w:szCs w:val="36"/>
        </w:rPr>
        <w:t>получили задания.</w:t>
      </w:r>
      <w:r w:rsidR="0029548D" w:rsidRPr="000C62A0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0C62A0" w:rsidRDefault="000C62A0" w:rsidP="000C62A0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Упражнение «</w:t>
      </w:r>
      <w:r w:rsidRPr="000C62A0">
        <w:rPr>
          <w:rFonts w:ascii="Times New Roman" w:hAnsi="Times New Roman" w:cs="Times New Roman"/>
          <w:sz w:val="36"/>
          <w:szCs w:val="36"/>
          <w:u w:val="single"/>
        </w:rPr>
        <w:t>Будим язычок»</w:t>
      </w:r>
      <w:r>
        <w:rPr>
          <w:rFonts w:ascii="Times New Roman" w:hAnsi="Times New Roman" w:cs="Times New Roman"/>
          <w:sz w:val="36"/>
          <w:szCs w:val="36"/>
        </w:rPr>
        <w:t xml:space="preserve"> выполняется с помощью зубной щётки во время чистки зубов. Продольные движения щёткой от кончика до корня языка и поперечные движения от центральной линии к краям языка - отличный массаж. Свете очень нравится.</w:t>
      </w:r>
    </w:p>
    <w:p w:rsidR="0029548D" w:rsidRPr="000C62A0" w:rsidRDefault="00C60A7B" w:rsidP="00CC45E9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248920</wp:posOffset>
            </wp:positionV>
            <wp:extent cx="3844925" cy="2880995"/>
            <wp:effectExtent l="19050" t="0" r="3175" b="0"/>
            <wp:wrapTight wrapText="bothSides">
              <wp:wrapPolygon edited="0">
                <wp:start x="-107" y="0"/>
                <wp:lineTo x="-107" y="21424"/>
                <wp:lineTo x="21618" y="21424"/>
                <wp:lineTo x="21618" y="0"/>
                <wp:lineTo x="-107" y="0"/>
              </wp:wrapPolygon>
            </wp:wrapTight>
            <wp:docPr id="1" name="Рисунок 1" descr="C:\Documents and Settings\Пользователь\Рабочий стол\садик\CAM0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адик\CAM012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62A0" w:rsidRPr="000C62A0">
        <w:rPr>
          <w:rFonts w:ascii="Times New Roman" w:hAnsi="Times New Roman" w:cs="Times New Roman"/>
          <w:sz w:val="36"/>
          <w:szCs w:val="36"/>
          <w:u w:val="single"/>
        </w:rPr>
        <w:t>Задание с кубиком</w:t>
      </w:r>
      <w:r w:rsidR="000C62A0">
        <w:rPr>
          <w:rFonts w:ascii="Times New Roman" w:hAnsi="Times New Roman" w:cs="Times New Roman"/>
          <w:sz w:val="36"/>
          <w:szCs w:val="36"/>
        </w:rPr>
        <w:t>: назови звук столько раз, сколько кружочков выпало на кубике. Звук должен произнести взрослый. Это помогло услышать произносит ли Света заданный звук. Таким образом закрепили звуки</w:t>
      </w:r>
      <w:r w:rsidR="00CC45E9">
        <w:rPr>
          <w:rFonts w:ascii="Times New Roman" w:hAnsi="Times New Roman" w:cs="Times New Roman"/>
          <w:sz w:val="36"/>
          <w:szCs w:val="36"/>
        </w:rPr>
        <w:t xml:space="preserve"> Ль, Л, услышали, что есть проблема со звуками </w:t>
      </w:r>
      <w:proofErr w:type="gramStart"/>
      <w:r w:rsidR="00CC45E9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="00CC45E9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CC45E9">
        <w:rPr>
          <w:rFonts w:ascii="Times New Roman" w:hAnsi="Times New Roman" w:cs="Times New Roman"/>
          <w:sz w:val="36"/>
          <w:szCs w:val="36"/>
        </w:rPr>
        <w:t>Рь</w:t>
      </w:r>
      <w:proofErr w:type="spellEnd"/>
      <w:r w:rsidR="00CC45E9">
        <w:rPr>
          <w:rFonts w:ascii="Times New Roman" w:hAnsi="Times New Roman" w:cs="Times New Roman"/>
          <w:sz w:val="36"/>
          <w:szCs w:val="36"/>
        </w:rPr>
        <w:t>.</w:t>
      </w:r>
    </w:p>
    <w:p w:rsidR="0029548D" w:rsidRPr="000C62A0" w:rsidRDefault="00C60A7B" w:rsidP="006946C1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5010150</wp:posOffset>
            </wp:positionV>
            <wp:extent cx="3820160" cy="2872105"/>
            <wp:effectExtent l="19050" t="0" r="8890" b="0"/>
            <wp:wrapTight wrapText="bothSides">
              <wp:wrapPolygon edited="0">
                <wp:start x="-108" y="0"/>
                <wp:lineTo x="-108" y="21490"/>
                <wp:lineTo x="21650" y="21490"/>
                <wp:lineTo x="21650" y="0"/>
                <wp:lineTo x="-108" y="0"/>
              </wp:wrapPolygon>
            </wp:wrapTight>
            <wp:docPr id="5" name="Рисунок 5" descr="C:\Documents and Settings\Пользователь\Рабочий стол\садик\SDC17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садик\SDC173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28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-1905</wp:posOffset>
            </wp:positionV>
            <wp:extent cx="4181475" cy="3139440"/>
            <wp:effectExtent l="19050" t="0" r="9525" b="0"/>
            <wp:wrapTight wrapText="bothSides">
              <wp:wrapPolygon edited="0">
                <wp:start x="-98" y="0"/>
                <wp:lineTo x="-98" y="21495"/>
                <wp:lineTo x="21649" y="21495"/>
                <wp:lineTo x="21649" y="0"/>
                <wp:lineTo x="-98" y="0"/>
              </wp:wrapPolygon>
            </wp:wrapTight>
            <wp:docPr id="4" name="Рисунок 4" descr="C:\Documents and Settings\Пользователь\Рабочий стол\садик\SDC17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садик\SDC17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5E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6946C1" w:rsidRPr="006946C1">
        <w:rPr>
          <w:rFonts w:ascii="Times New Roman" w:hAnsi="Times New Roman" w:cs="Times New Roman"/>
          <w:sz w:val="36"/>
          <w:szCs w:val="36"/>
          <w:u w:val="single"/>
        </w:rPr>
        <w:t>Выполняем задания в тетради</w:t>
      </w:r>
      <w:r w:rsidR="006946C1">
        <w:rPr>
          <w:rFonts w:ascii="Times New Roman" w:hAnsi="Times New Roman" w:cs="Times New Roman"/>
          <w:sz w:val="36"/>
          <w:szCs w:val="36"/>
        </w:rPr>
        <w:t xml:space="preserve"> по заданию учителя- логопеда увлеченно, с удовольствием..</w:t>
      </w:r>
      <w:r w:rsidR="00CC45E9">
        <w:rPr>
          <w:rFonts w:ascii="Times New Roman" w:hAnsi="Times New Roman" w:cs="Times New Roman"/>
          <w:sz w:val="36"/>
          <w:szCs w:val="36"/>
        </w:rPr>
        <w:t xml:space="preserve"> Игру «Прячем слово» проводим так: называем слово, нарисованное на картинке (например, </w:t>
      </w:r>
      <w:r w:rsidR="00CC45E9" w:rsidRPr="00CC45E9">
        <w:rPr>
          <w:rFonts w:ascii="Times New Roman" w:hAnsi="Times New Roman" w:cs="Times New Roman"/>
          <w:i/>
          <w:sz w:val="36"/>
          <w:szCs w:val="36"/>
        </w:rPr>
        <w:t>лампа)</w:t>
      </w:r>
      <w:r w:rsidR="00CC45E9">
        <w:rPr>
          <w:rFonts w:ascii="Times New Roman" w:hAnsi="Times New Roman" w:cs="Times New Roman"/>
          <w:sz w:val="36"/>
          <w:szCs w:val="36"/>
        </w:rPr>
        <w:t xml:space="preserve">,  закрываем картинку геометрической формой, произносим: </w:t>
      </w:r>
      <w:r w:rsidR="00CC45E9" w:rsidRPr="00CC45E9">
        <w:rPr>
          <w:rFonts w:ascii="Times New Roman" w:hAnsi="Times New Roman" w:cs="Times New Roman"/>
          <w:i/>
          <w:sz w:val="36"/>
          <w:szCs w:val="36"/>
        </w:rPr>
        <w:t>нет лампы</w:t>
      </w:r>
      <w:r w:rsidR="00CC45E9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CC45E9">
        <w:rPr>
          <w:rFonts w:ascii="Times New Roman" w:hAnsi="Times New Roman" w:cs="Times New Roman"/>
          <w:sz w:val="36"/>
          <w:szCs w:val="36"/>
        </w:rPr>
        <w:t xml:space="preserve"> К этой игре была совместная деятельност</w:t>
      </w:r>
      <w:proofErr w:type="gramStart"/>
      <w:r w:rsidR="00CC45E9">
        <w:rPr>
          <w:rFonts w:ascii="Times New Roman" w:hAnsi="Times New Roman" w:cs="Times New Roman"/>
          <w:sz w:val="36"/>
          <w:szCs w:val="36"/>
        </w:rPr>
        <w:t>ь-</w:t>
      </w:r>
      <w:proofErr w:type="gramEnd"/>
      <w:r w:rsidR="00CC45E9">
        <w:rPr>
          <w:rFonts w:ascii="Times New Roman" w:hAnsi="Times New Roman" w:cs="Times New Roman"/>
          <w:sz w:val="36"/>
          <w:szCs w:val="36"/>
        </w:rPr>
        <w:t xml:space="preserve"> вырезали из цветного картона геометрические формы. Попутно повторя</w:t>
      </w:r>
      <w:r w:rsidR="006946C1">
        <w:rPr>
          <w:rFonts w:ascii="Times New Roman" w:hAnsi="Times New Roman" w:cs="Times New Roman"/>
          <w:sz w:val="36"/>
          <w:szCs w:val="36"/>
        </w:rPr>
        <w:t>ем</w:t>
      </w:r>
      <w:r w:rsidR="00CC45E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их </w:t>
      </w:r>
      <w:r w:rsidR="00CC45E9">
        <w:rPr>
          <w:rFonts w:ascii="Times New Roman" w:hAnsi="Times New Roman" w:cs="Times New Roman"/>
          <w:sz w:val="36"/>
          <w:szCs w:val="36"/>
        </w:rPr>
        <w:t>названия.</w:t>
      </w:r>
    </w:p>
    <w:p w:rsidR="0029548D" w:rsidRDefault="00CC45E9" w:rsidP="006946C1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Упражнения для языка. </w:t>
      </w:r>
    </w:p>
    <w:p w:rsidR="00A62B06" w:rsidRDefault="00CC45E9" w:rsidP="00A62B0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C45E9">
        <w:rPr>
          <w:rFonts w:ascii="Times New Roman" w:hAnsi="Times New Roman" w:cs="Times New Roman"/>
          <w:sz w:val="36"/>
          <w:szCs w:val="36"/>
        </w:rPr>
        <w:t>Ставим перед собой зеркало</w:t>
      </w:r>
      <w:r>
        <w:rPr>
          <w:rFonts w:ascii="Times New Roman" w:hAnsi="Times New Roman" w:cs="Times New Roman"/>
          <w:sz w:val="36"/>
          <w:szCs w:val="36"/>
        </w:rPr>
        <w:t>. Вспоминаем, какие упражнения по</w:t>
      </w:r>
      <w:r w:rsidR="00C60A7B">
        <w:rPr>
          <w:rFonts w:ascii="Times New Roman" w:hAnsi="Times New Roman" w:cs="Times New Roman"/>
          <w:sz w:val="36"/>
          <w:szCs w:val="36"/>
        </w:rPr>
        <w:t>казывала Алевтина Сергеевна: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C60A7B">
        <w:rPr>
          <w:rFonts w:ascii="Times New Roman" w:hAnsi="Times New Roman" w:cs="Times New Roman"/>
          <w:sz w:val="36"/>
          <w:szCs w:val="36"/>
        </w:rPr>
        <w:t>«Часики», «Качели», «Чашка», «Молоток», «Маляр» и др. Иногда придумываем веселое приключение для языка, в которые «вставляем» упражнения.</w:t>
      </w:r>
      <w:proofErr w:type="gramEnd"/>
      <w:r w:rsidR="00C60A7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Некоторые </w:t>
      </w:r>
      <w:r w:rsidR="00C60A7B">
        <w:rPr>
          <w:rFonts w:ascii="Times New Roman" w:hAnsi="Times New Roman" w:cs="Times New Roman"/>
          <w:sz w:val="36"/>
          <w:szCs w:val="36"/>
        </w:rPr>
        <w:t xml:space="preserve">упражнения </w:t>
      </w:r>
      <w:r>
        <w:rPr>
          <w:rFonts w:ascii="Times New Roman" w:hAnsi="Times New Roman" w:cs="Times New Roman"/>
          <w:sz w:val="36"/>
          <w:szCs w:val="36"/>
        </w:rPr>
        <w:t xml:space="preserve">получаются легко, </w:t>
      </w:r>
      <w:r w:rsidR="00C60A7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другие с трудом. Но замечаем, что языку движения даются с каждым разом легче, речь Светы становится чище. </w:t>
      </w:r>
      <w:r w:rsidR="006946C1"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A62B06">
        <w:rPr>
          <w:rFonts w:ascii="Times New Roman" w:hAnsi="Times New Roman" w:cs="Times New Roman"/>
          <w:sz w:val="36"/>
          <w:szCs w:val="36"/>
        </w:rPr>
        <w:t xml:space="preserve">                               </w:t>
      </w:r>
    </w:p>
    <w:p w:rsidR="006946C1" w:rsidRPr="000C62A0" w:rsidRDefault="00A62B06" w:rsidP="00A62B0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</w:t>
      </w:r>
      <w:r w:rsidR="006946C1">
        <w:rPr>
          <w:rFonts w:ascii="Times New Roman" w:hAnsi="Times New Roman" w:cs="Times New Roman"/>
          <w:sz w:val="36"/>
          <w:szCs w:val="36"/>
        </w:rPr>
        <w:t>ИЮНЬ 20</w:t>
      </w:r>
      <w:r w:rsidR="00785F54">
        <w:rPr>
          <w:rFonts w:ascii="Times New Roman" w:hAnsi="Times New Roman" w:cs="Times New Roman"/>
          <w:sz w:val="36"/>
          <w:szCs w:val="36"/>
        </w:rPr>
        <w:t>16 г.</w:t>
      </w:r>
      <w:r w:rsidR="006946C1">
        <w:rPr>
          <w:rFonts w:ascii="Times New Roman" w:hAnsi="Times New Roman" w:cs="Times New Roman"/>
          <w:sz w:val="36"/>
          <w:szCs w:val="36"/>
        </w:rPr>
        <w:t xml:space="preserve">  </w:t>
      </w:r>
    </w:p>
    <w:sectPr w:rsidR="006946C1" w:rsidRPr="000C62A0" w:rsidSect="00A62B06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48D"/>
    <w:rsid w:val="000C62A0"/>
    <w:rsid w:val="0029548D"/>
    <w:rsid w:val="006946C1"/>
    <w:rsid w:val="00785F54"/>
    <w:rsid w:val="00A62B06"/>
    <w:rsid w:val="00AD723B"/>
    <w:rsid w:val="00C60A7B"/>
    <w:rsid w:val="00CC45E9"/>
    <w:rsid w:val="00E4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2008-01-01T12:10:00Z</dcterms:created>
  <dcterms:modified xsi:type="dcterms:W3CDTF">2007-12-31T23:03:00Z</dcterms:modified>
</cp:coreProperties>
</file>