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70" w:rsidRDefault="00374070" w:rsidP="00374070">
      <w:pPr>
        <w:jc w:val="center"/>
        <w:rPr>
          <w:rFonts w:ascii="Cambria Math" w:hAnsi="Cambria Math"/>
          <w:b/>
          <w:color w:val="17365D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1915E8B2" wp14:editId="788CBF70">
            <wp:extent cx="596900" cy="622300"/>
            <wp:effectExtent l="0" t="0" r="0" b="6350"/>
            <wp:docPr id="2" name="Рисунок 2" descr="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>
        <w:rPr>
          <w:rFonts w:ascii="Cambria Math" w:hAnsi="Cambria Math"/>
          <w:b/>
          <w:noProof/>
          <w:color w:val="17365D"/>
          <w:sz w:val="24"/>
          <w:szCs w:val="24"/>
          <w:lang w:eastAsia="ru-RU"/>
        </w:rPr>
        <w:drawing>
          <wp:inline distT="0" distB="0" distL="0" distR="0" wp14:anchorId="4A993688" wp14:editId="72CDC935">
            <wp:extent cx="736600" cy="577850"/>
            <wp:effectExtent l="0" t="0" r="6350" b="0"/>
            <wp:docPr id="3" name="Рисунок 3" descr="Описание: C:\Users\Галина\Desktop\Фото &amp; Картинки\okhr-tr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Галина\Desktop\Фото &amp; Картинки\okhr-tru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070" w:rsidRDefault="00374070" w:rsidP="00374070">
      <w:pPr>
        <w:spacing w:after="0"/>
        <w:jc w:val="center"/>
        <w:rPr>
          <w:rFonts w:ascii="Bahnschrift Light Condensed" w:hAnsi="Bahnschrift Light Condensed"/>
          <w:i/>
          <w:color w:val="0070C0"/>
          <w:sz w:val="36"/>
          <w:szCs w:val="24"/>
        </w:rPr>
      </w:pPr>
      <w:r>
        <w:rPr>
          <w:rFonts w:ascii="Bahnschrift Light Condensed" w:hAnsi="Bahnschrift Light Condensed"/>
          <w:b/>
          <w:i/>
          <w:color w:val="0070C0"/>
          <w:sz w:val="36"/>
          <w:szCs w:val="24"/>
        </w:rPr>
        <w:t>ПРОФСОЮЗ  РАБОТНИКОВ НАРОДНОГО ОБРАЗОВАНИЯ РОССИИ</w:t>
      </w:r>
    </w:p>
    <w:p w:rsidR="00374070" w:rsidRPr="00DF3A2A" w:rsidRDefault="00374070" w:rsidP="00374070">
      <w:pPr>
        <w:spacing w:after="0"/>
        <w:jc w:val="center"/>
        <w:rPr>
          <w:rFonts w:ascii="Bahnschrift SemiLight" w:hAnsi="Bahnschrift SemiLight"/>
          <w:i/>
          <w:color w:val="0070C0"/>
          <w:sz w:val="36"/>
          <w:szCs w:val="24"/>
        </w:rPr>
      </w:pPr>
      <w:r w:rsidRPr="00DF3A2A">
        <w:rPr>
          <w:rFonts w:ascii="Bahnschrift SemiLight" w:hAnsi="Bahnschrift SemiLight"/>
          <w:i/>
          <w:color w:val="0070C0"/>
          <w:sz w:val="36"/>
          <w:szCs w:val="24"/>
        </w:rPr>
        <w:t>ПОЛЕВСКАЯ  ГОРОДСКАЯ  ОРГА</w:t>
      </w:r>
      <w:r>
        <w:rPr>
          <w:rFonts w:ascii="Bahnschrift SemiLight" w:hAnsi="Bahnschrift SemiLight"/>
          <w:i/>
          <w:color w:val="0070C0"/>
          <w:sz w:val="36"/>
          <w:szCs w:val="24"/>
        </w:rPr>
        <w:t xml:space="preserve">НИЗАЦИЯ  ПРОФСОЮЗА </w:t>
      </w:r>
      <w:proofErr w:type="gramStart"/>
      <w:r>
        <w:rPr>
          <w:rFonts w:ascii="Bahnschrift SemiLight" w:hAnsi="Bahnschrift SemiLight"/>
          <w:i/>
          <w:color w:val="0070C0"/>
          <w:sz w:val="36"/>
          <w:szCs w:val="24"/>
        </w:rPr>
        <w:t xml:space="preserve">( </w:t>
      </w:r>
      <w:proofErr w:type="gramEnd"/>
      <w:r>
        <w:rPr>
          <w:rFonts w:ascii="Bahnschrift SemiLight" w:hAnsi="Bahnschrift SemiLight"/>
          <w:i/>
          <w:color w:val="0070C0"/>
          <w:sz w:val="36"/>
          <w:szCs w:val="24"/>
        </w:rPr>
        <w:t>16 декабря 2021 г</w:t>
      </w:r>
      <w:r w:rsidRPr="00DF3A2A">
        <w:rPr>
          <w:rFonts w:ascii="Bahnschrift SemiLight" w:hAnsi="Bahnschrift SemiLight"/>
          <w:i/>
          <w:color w:val="0070C0"/>
          <w:sz w:val="36"/>
          <w:szCs w:val="24"/>
        </w:rPr>
        <w:t>)</w:t>
      </w:r>
    </w:p>
    <w:p w:rsidR="00374070" w:rsidRPr="008C503C" w:rsidRDefault="008C503C" w:rsidP="008C503C">
      <w:pPr>
        <w:spacing w:after="0"/>
        <w:jc w:val="center"/>
        <w:rPr>
          <w:rFonts w:ascii="Bahnschrift SemiLight" w:hAnsi="Bahnschrift SemiLight"/>
          <w:i/>
          <w:color w:val="FF0000"/>
          <w:sz w:val="44"/>
        </w:rPr>
      </w:pPr>
      <w:r>
        <w:rPr>
          <w:rFonts w:ascii="Bahnschrift SemiLight" w:hAnsi="Bahnschrift SemiLight"/>
          <w:i/>
          <w:color w:val="FF0000"/>
          <w:sz w:val="44"/>
        </w:rPr>
        <w:t>ИНФОРМАЦИОННЫЙ ВЫПУСК</w:t>
      </w:r>
    </w:p>
    <w:p w:rsidR="00374070" w:rsidRPr="00374070" w:rsidRDefault="00374070" w:rsidP="00374070">
      <w:pPr>
        <w:pStyle w:val="a5"/>
        <w:spacing w:before="0" w:beforeAutospacing="0" w:after="0" w:afterAutospacing="0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 xml:space="preserve">      </w:t>
      </w:r>
      <w:r w:rsidRPr="00374070">
        <w:rPr>
          <w:rFonts w:ascii="Arial" w:hAnsi="Arial" w:cs="Arial"/>
          <w:i/>
          <w:color w:val="0070C0"/>
          <w:sz w:val="22"/>
          <w:szCs w:val="22"/>
        </w:rPr>
        <w:t xml:space="preserve">16 декабря 2021 года в зале заседаний ОМС Управление образованием Полевского городского округа прошел </w:t>
      </w:r>
      <w:r w:rsidRPr="00374070">
        <w:rPr>
          <w:rFonts w:ascii="Arial" w:eastAsia="+mn-ea" w:hAnsi="Arial" w:cs="Arial"/>
          <w:bCs/>
          <w:i/>
          <w:iCs/>
          <w:color w:val="0070C0"/>
          <w:kern w:val="24"/>
          <w:sz w:val="22"/>
          <w:szCs w:val="22"/>
        </w:rPr>
        <w:t xml:space="preserve">Семинар совещание уполномоченных </w:t>
      </w:r>
    </w:p>
    <w:p w:rsidR="00374070" w:rsidRDefault="00374070" w:rsidP="00374070">
      <w:pPr>
        <w:pStyle w:val="a5"/>
        <w:spacing w:before="0" w:beforeAutospacing="0" w:after="0" w:afterAutospacing="0"/>
        <w:jc w:val="both"/>
        <w:rPr>
          <w:rFonts w:ascii="Arial" w:eastAsia="+mn-ea" w:hAnsi="Arial" w:cs="Arial"/>
          <w:bCs/>
          <w:i/>
          <w:iCs/>
          <w:color w:val="0070C0"/>
          <w:kern w:val="24"/>
          <w:sz w:val="22"/>
          <w:szCs w:val="22"/>
        </w:rPr>
      </w:pPr>
      <w:r w:rsidRPr="00374070">
        <w:rPr>
          <w:rFonts w:ascii="Arial" w:eastAsia="+mn-ea" w:hAnsi="Arial" w:cs="Arial"/>
          <w:bCs/>
          <w:i/>
          <w:iCs/>
          <w:color w:val="0070C0"/>
          <w:kern w:val="24"/>
          <w:sz w:val="22"/>
          <w:szCs w:val="22"/>
        </w:rPr>
        <w:t>по охране труда</w:t>
      </w:r>
      <w:r w:rsidRPr="00374070">
        <w:rPr>
          <w:rFonts w:ascii="Arial" w:hAnsi="Arial" w:cs="Arial"/>
          <w:i/>
          <w:color w:val="0070C0"/>
          <w:sz w:val="22"/>
          <w:szCs w:val="22"/>
        </w:rPr>
        <w:t xml:space="preserve">   по теме  «</w:t>
      </w:r>
      <w:r w:rsidRPr="00374070">
        <w:rPr>
          <w:rFonts w:ascii="Arial" w:eastAsia="+mn-ea" w:hAnsi="Arial" w:cs="Arial"/>
          <w:bCs/>
          <w:i/>
          <w:iCs/>
          <w:color w:val="0070C0"/>
          <w:kern w:val="24"/>
          <w:sz w:val="22"/>
          <w:szCs w:val="22"/>
        </w:rPr>
        <w:t xml:space="preserve">НПА  по  охране труда </w:t>
      </w:r>
      <w:r w:rsidRPr="00374070">
        <w:rPr>
          <w:rFonts w:ascii="Arial" w:eastAsia="+mn-ea" w:hAnsi="Arial" w:cs="Arial"/>
          <w:bCs/>
          <w:i/>
          <w:iCs/>
          <w:color w:val="0070C0"/>
          <w:kern w:val="24"/>
          <w:sz w:val="22"/>
          <w:szCs w:val="22"/>
        </w:rPr>
        <w:t>- 2022 год</w:t>
      </w:r>
      <w:r w:rsidRPr="00374070">
        <w:rPr>
          <w:rFonts w:ascii="Arial" w:eastAsia="+mn-ea" w:hAnsi="Arial" w:cs="Arial"/>
          <w:bCs/>
          <w:i/>
          <w:iCs/>
          <w:color w:val="0070C0"/>
          <w:kern w:val="24"/>
          <w:sz w:val="22"/>
          <w:szCs w:val="22"/>
        </w:rPr>
        <w:t>».  Новый год для уполномоченных по охране труда несет огромное количество новых нормативных приказов и изменений, действие которых начнется уже с 1 марта 2022 года. Как эти нововведения будут отражаться на работниках, какие меры и действия необходимо обсудить и предпринять уже сейчас – очень важно.</w:t>
      </w:r>
    </w:p>
    <w:p w:rsidR="00374070" w:rsidRDefault="00374070" w:rsidP="00374070">
      <w:pPr>
        <w:pStyle w:val="a5"/>
        <w:spacing w:before="0" w:beforeAutospacing="0" w:after="0" w:afterAutospacing="0"/>
        <w:jc w:val="both"/>
        <w:rPr>
          <w:rFonts w:ascii="Arial" w:eastAsia="+mn-ea" w:hAnsi="Arial" w:cs="Arial"/>
          <w:bCs/>
          <w:i/>
          <w:iCs/>
          <w:color w:val="0070C0"/>
          <w:kern w:val="24"/>
          <w:sz w:val="22"/>
          <w:szCs w:val="22"/>
        </w:rPr>
      </w:pPr>
      <w:r>
        <w:rPr>
          <w:rFonts w:ascii="Arial" w:eastAsia="+mn-ea" w:hAnsi="Arial" w:cs="Arial"/>
          <w:bCs/>
          <w:i/>
          <w:iCs/>
          <w:color w:val="0070C0"/>
          <w:kern w:val="24"/>
          <w:sz w:val="22"/>
          <w:szCs w:val="22"/>
        </w:rPr>
        <w:t xml:space="preserve">     Новые подходы к охране труда на основе рисков – очень сложная и </w:t>
      </w:r>
      <w:r w:rsidR="00806950">
        <w:rPr>
          <w:rFonts w:ascii="Arial" w:eastAsia="+mn-ea" w:hAnsi="Arial" w:cs="Arial"/>
          <w:bCs/>
          <w:i/>
          <w:iCs/>
          <w:color w:val="0070C0"/>
          <w:kern w:val="24"/>
          <w:sz w:val="22"/>
          <w:szCs w:val="22"/>
        </w:rPr>
        <w:t>правильная система. Но она требует огромной работы специалистов по охране труда образовательных учреждений, руководителей и профсоюза. Это такие нормативные документы как</w:t>
      </w:r>
      <w:proofErr w:type="gramStart"/>
      <w:r w:rsidR="00806950">
        <w:rPr>
          <w:rFonts w:ascii="Arial" w:eastAsia="+mn-ea" w:hAnsi="Arial" w:cs="Arial"/>
          <w:bCs/>
          <w:i/>
          <w:iCs/>
          <w:color w:val="0070C0"/>
          <w:kern w:val="24"/>
          <w:sz w:val="22"/>
          <w:szCs w:val="22"/>
        </w:rPr>
        <w:t xml:space="preserve"> :</w:t>
      </w:r>
      <w:proofErr w:type="gramEnd"/>
    </w:p>
    <w:p w:rsidR="00806950" w:rsidRDefault="00806950" w:rsidP="00806950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="+mn-ea" w:hAnsi="Arial" w:cs="Arial"/>
          <w:bCs/>
          <w:i/>
          <w:iCs/>
          <w:color w:val="0070C0"/>
          <w:kern w:val="24"/>
          <w:sz w:val="22"/>
          <w:szCs w:val="22"/>
        </w:rPr>
      </w:pPr>
      <w:r>
        <w:rPr>
          <w:rFonts w:ascii="Arial" w:eastAsia="+mn-ea" w:hAnsi="Arial" w:cs="Arial"/>
          <w:bCs/>
          <w:i/>
          <w:iCs/>
          <w:color w:val="0070C0"/>
          <w:kern w:val="24"/>
          <w:sz w:val="22"/>
          <w:szCs w:val="22"/>
        </w:rPr>
        <w:t xml:space="preserve">Порядок </w:t>
      </w:r>
      <w:proofErr w:type="gramStart"/>
      <w:r>
        <w:rPr>
          <w:rFonts w:ascii="Arial" w:eastAsia="+mn-ea" w:hAnsi="Arial" w:cs="Arial"/>
          <w:bCs/>
          <w:i/>
          <w:iCs/>
          <w:color w:val="0070C0"/>
          <w:kern w:val="24"/>
          <w:sz w:val="22"/>
          <w:szCs w:val="22"/>
        </w:rPr>
        <w:t>обучения по  охране</w:t>
      </w:r>
      <w:proofErr w:type="gramEnd"/>
      <w:r>
        <w:rPr>
          <w:rFonts w:ascii="Arial" w:eastAsia="+mn-ea" w:hAnsi="Arial" w:cs="Arial"/>
          <w:bCs/>
          <w:i/>
          <w:iCs/>
          <w:color w:val="0070C0"/>
          <w:kern w:val="24"/>
          <w:sz w:val="22"/>
          <w:szCs w:val="22"/>
        </w:rPr>
        <w:t xml:space="preserve"> труда.</w:t>
      </w:r>
    </w:p>
    <w:p w:rsidR="00806950" w:rsidRDefault="00806950" w:rsidP="00806950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="+mn-ea" w:hAnsi="Arial" w:cs="Arial"/>
          <w:bCs/>
          <w:i/>
          <w:iCs/>
          <w:color w:val="0070C0"/>
          <w:kern w:val="24"/>
          <w:sz w:val="22"/>
          <w:szCs w:val="22"/>
        </w:rPr>
      </w:pPr>
      <w:r>
        <w:rPr>
          <w:rFonts w:ascii="Arial" w:eastAsia="+mn-ea" w:hAnsi="Arial" w:cs="Arial"/>
          <w:bCs/>
          <w:i/>
          <w:iCs/>
          <w:color w:val="0070C0"/>
          <w:kern w:val="24"/>
          <w:sz w:val="22"/>
          <w:szCs w:val="22"/>
        </w:rPr>
        <w:t xml:space="preserve">Порядок обеспечения средствами индивидуальной защиты. </w:t>
      </w:r>
    </w:p>
    <w:p w:rsidR="00806950" w:rsidRDefault="00806950" w:rsidP="00806950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="+mn-ea" w:hAnsi="Arial" w:cs="Arial"/>
          <w:bCs/>
          <w:i/>
          <w:iCs/>
          <w:color w:val="0070C0"/>
          <w:kern w:val="24"/>
          <w:sz w:val="22"/>
          <w:szCs w:val="22"/>
        </w:rPr>
      </w:pPr>
      <w:r>
        <w:rPr>
          <w:rFonts w:ascii="Arial" w:eastAsia="+mn-ea" w:hAnsi="Arial" w:cs="Arial"/>
          <w:bCs/>
          <w:i/>
          <w:iCs/>
          <w:color w:val="0070C0"/>
          <w:kern w:val="24"/>
          <w:sz w:val="22"/>
          <w:szCs w:val="22"/>
        </w:rPr>
        <w:t>Положение о системе управления охраной труда.</w:t>
      </w:r>
    </w:p>
    <w:p w:rsidR="00806950" w:rsidRDefault="00806950" w:rsidP="00806950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="+mn-ea" w:hAnsi="Arial" w:cs="Arial"/>
          <w:bCs/>
          <w:i/>
          <w:iCs/>
          <w:color w:val="0070C0"/>
          <w:kern w:val="24"/>
          <w:sz w:val="22"/>
          <w:szCs w:val="22"/>
        </w:rPr>
      </w:pPr>
      <w:r>
        <w:rPr>
          <w:rFonts w:ascii="Arial" w:eastAsia="+mn-ea" w:hAnsi="Arial" w:cs="Arial"/>
          <w:bCs/>
          <w:i/>
          <w:iCs/>
          <w:color w:val="0070C0"/>
          <w:kern w:val="24"/>
          <w:sz w:val="22"/>
          <w:szCs w:val="22"/>
        </w:rPr>
        <w:t>Порядок расследования несчастных случаев.</w:t>
      </w:r>
    </w:p>
    <w:p w:rsidR="00806950" w:rsidRDefault="00806950" w:rsidP="00806950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="+mn-ea" w:hAnsi="Arial" w:cs="Arial"/>
          <w:bCs/>
          <w:i/>
          <w:iCs/>
          <w:color w:val="0070C0"/>
          <w:kern w:val="24"/>
          <w:sz w:val="22"/>
          <w:szCs w:val="22"/>
        </w:rPr>
      </w:pPr>
      <w:r>
        <w:rPr>
          <w:rFonts w:ascii="Arial" w:eastAsia="+mn-ea" w:hAnsi="Arial" w:cs="Arial"/>
          <w:bCs/>
          <w:i/>
          <w:iCs/>
          <w:color w:val="0070C0"/>
          <w:kern w:val="24"/>
          <w:sz w:val="22"/>
          <w:szCs w:val="22"/>
        </w:rPr>
        <w:t>Порядок разработки и утверждения локальных нормативных актов по охране труда.</w:t>
      </w:r>
    </w:p>
    <w:p w:rsidR="00806950" w:rsidRDefault="00806950" w:rsidP="00806950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="+mn-ea" w:hAnsi="Arial" w:cs="Arial"/>
          <w:bCs/>
          <w:i/>
          <w:iCs/>
          <w:color w:val="0070C0"/>
          <w:kern w:val="24"/>
          <w:sz w:val="22"/>
          <w:szCs w:val="22"/>
        </w:rPr>
      </w:pPr>
      <w:r>
        <w:rPr>
          <w:rFonts w:ascii="Arial" w:eastAsia="+mn-ea" w:hAnsi="Arial" w:cs="Arial"/>
          <w:bCs/>
          <w:i/>
          <w:iCs/>
          <w:color w:val="0070C0"/>
          <w:kern w:val="24"/>
          <w:sz w:val="22"/>
          <w:szCs w:val="22"/>
        </w:rPr>
        <w:t>Рекомендации по учету микроповреждений.</w:t>
      </w:r>
    </w:p>
    <w:p w:rsidR="00806950" w:rsidRPr="00806950" w:rsidRDefault="00806950" w:rsidP="008C503C">
      <w:pPr>
        <w:pStyle w:val="a5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Arial" w:eastAsia="+mn-ea" w:hAnsi="Arial" w:cs="Arial"/>
          <w:bCs/>
          <w:i/>
          <w:iCs/>
          <w:color w:val="0070C0"/>
          <w:kern w:val="24"/>
          <w:sz w:val="22"/>
          <w:szCs w:val="22"/>
        </w:rPr>
      </w:pPr>
      <w:r>
        <w:rPr>
          <w:rFonts w:ascii="Arial" w:eastAsia="+mn-ea" w:hAnsi="Arial" w:cs="Arial"/>
          <w:bCs/>
          <w:i/>
          <w:iCs/>
          <w:color w:val="0070C0"/>
          <w:kern w:val="24"/>
          <w:sz w:val="22"/>
          <w:szCs w:val="22"/>
        </w:rPr>
        <w:t>Единые нормы обеспечения работников средствами индивидуальной защиты.</w:t>
      </w:r>
    </w:p>
    <w:p w:rsidR="00374070" w:rsidRDefault="00806950" w:rsidP="008C503C">
      <w:pPr>
        <w:contextualSpacing/>
        <w:jc w:val="both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t>Все это нужно уже делать</w:t>
      </w:r>
      <w:proofErr w:type="gramStart"/>
      <w:r>
        <w:rPr>
          <w:rFonts w:ascii="Arial" w:hAnsi="Arial" w:cs="Arial"/>
          <w:i/>
          <w:color w:val="0070C0"/>
        </w:rPr>
        <w:t xml:space="preserve"> ,</w:t>
      </w:r>
      <w:proofErr w:type="gramEnd"/>
      <w:r>
        <w:rPr>
          <w:rFonts w:ascii="Arial" w:hAnsi="Arial" w:cs="Arial"/>
          <w:i/>
          <w:color w:val="0070C0"/>
        </w:rPr>
        <w:t xml:space="preserve"> разрабатывать , утверждать и вводить в действие.</w:t>
      </w:r>
    </w:p>
    <w:p w:rsidR="00806950" w:rsidRDefault="00806950" w:rsidP="008C503C">
      <w:pPr>
        <w:contextualSpacing/>
        <w:jc w:val="both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t>Уполномоченные по охране труда  образовательных учреждений понимают, что без качественной подготовки  этих документов будут неприятности  и у работников, и у работодателей. Поэтому совместная работа по их подготовке и принятию основная цель профсоюзного актива.</w:t>
      </w:r>
    </w:p>
    <w:p w:rsidR="00806950" w:rsidRDefault="00806950" w:rsidP="008C503C">
      <w:pPr>
        <w:spacing w:after="0"/>
        <w:contextualSpacing/>
        <w:jc w:val="both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t>На семинаре выступила Иванова Оксана Борисовна с презентацией по изменениям</w:t>
      </w:r>
      <w:proofErr w:type="gramStart"/>
      <w:r>
        <w:rPr>
          <w:rFonts w:ascii="Arial" w:hAnsi="Arial" w:cs="Arial"/>
          <w:i/>
          <w:color w:val="0070C0"/>
        </w:rPr>
        <w:t xml:space="preserve"> ,</w:t>
      </w:r>
      <w:proofErr w:type="gramEnd"/>
      <w:r>
        <w:rPr>
          <w:rFonts w:ascii="Arial" w:hAnsi="Arial" w:cs="Arial"/>
          <w:i/>
          <w:color w:val="0070C0"/>
        </w:rPr>
        <w:t xml:space="preserve"> внесенным в Главу X Трудового Кодекса РФ. Весь методический материал будет направлен в первичные профсоюзные организации школ и детских садиков для ознакомления с ним членов Профсоюза. Принято решение уже в январе провести мониторинг выполнения Приказа Минтруда и </w:t>
      </w:r>
      <w:proofErr w:type="spellStart"/>
      <w:r>
        <w:rPr>
          <w:rFonts w:ascii="Arial" w:hAnsi="Arial" w:cs="Arial"/>
          <w:i/>
          <w:color w:val="0070C0"/>
        </w:rPr>
        <w:t>соцразвитиия</w:t>
      </w:r>
      <w:proofErr w:type="spellEnd"/>
      <w:r>
        <w:rPr>
          <w:rFonts w:ascii="Arial" w:hAnsi="Arial" w:cs="Arial"/>
          <w:i/>
          <w:color w:val="0070C0"/>
        </w:rPr>
        <w:t xml:space="preserve"> РФ от 29.10.21 г</w:t>
      </w:r>
      <w:r w:rsidR="009A380D">
        <w:rPr>
          <w:rFonts w:ascii="Arial" w:hAnsi="Arial" w:cs="Arial"/>
          <w:i/>
          <w:color w:val="0070C0"/>
        </w:rPr>
        <w:t xml:space="preserve"> № 772-н.</w:t>
      </w:r>
    </w:p>
    <w:p w:rsidR="00374070" w:rsidRPr="008C503C" w:rsidRDefault="009A380D" w:rsidP="008C503C">
      <w:pPr>
        <w:pStyle w:val="a6"/>
        <w:numPr>
          <w:ilvl w:val="0"/>
          <w:numId w:val="2"/>
        </w:numPr>
        <w:jc w:val="both"/>
        <w:rPr>
          <w:rFonts w:ascii="Arial" w:hAnsi="Arial" w:cs="Arial"/>
          <w:color w:val="0070C0"/>
          <w:sz w:val="22"/>
          <w:szCs w:val="22"/>
        </w:rPr>
      </w:pPr>
      <w:r w:rsidRPr="008C503C">
        <w:rPr>
          <w:rFonts w:ascii="Arial" w:hAnsi="Arial" w:cs="Arial"/>
          <w:i/>
          <w:color w:val="0070C0"/>
          <w:sz w:val="22"/>
          <w:szCs w:val="22"/>
        </w:rPr>
        <w:t>Разработан чек</w:t>
      </w:r>
      <w:r w:rsidR="008C503C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Pr="008C503C">
        <w:rPr>
          <w:rFonts w:ascii="Arial" w:hAnsi="Arial" w:cs="Arial"/>
          <w:i/>
          <w:color w:val="0070C0"/>
          <w:sz w:val="22"/>
          <w:szCs w:val="22"/>
        </w:rPr>
        <w:t xml:space="preserve">- лист и уже к 20 января нового года можно будет провести анализ соответствия </w:t>
      </w:r>
      <w:r w:rsidR="008C503C">
        <w:rPr>
          <w:rFonts w:ascii="Arial" w:hAnsi="Arial" w:cs="Arial"/>
          <w:i/>
          <w:color w:val="0070C0"/>
          <w:sz w:val="22"/>
          <w:szCs w:val="22"/>
        </w:rPr>
        <w:t xml:space="preserve">требованиям  приказа </w:t>
      </w:r>
      <w:r w:rsidR="0001014E" w:rsidRPr="008C503C">
        <w:rPr>
          <w:rFonts w:ascii="Arial" w:hAnsi="Arial" w:cs="Arial"/>
          <w:i/>
          <w:color w:val="0070C0"/>
          <w:sz w:val="22"/>
          <w:szCs w:val="22"/>
        </w:rPr>
        <w:t xml:space="preserve"> Порядка </w:t>
      </w:r>
      <w:r w:rsidRPr="008C503C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="0001014E" w:rsidRPr="008C503C">
        <w:rPr>
          <w:rFonts w:ascii="Arial" w:eastAsia="+mn-ea" w:hAnsi="Arial" w:cs="Arial"/>
          <w:bCs/>
          <w:i/>
          <w:iCs/>
          <w:color w:val="0070C0"/>
          <w:kern w:val="24"/>
          <w:sz w:val="22"/>
          <w:szCs w:val="22"/>
        </w:rPr>
        <w:t xml:space="preserve"> разработки и содержания правил и инструкций по охране труд</w:t>
      </w:r>
      <w:r w:rsidR="008C503C">
        <w:rPr>
          <w:rFonts w:ascii="Arial" w:eastAsia="+mn-ea" w:hAnsi="Arial" w:cs="Arial"/>
          <w:bCs/>
          <w:i/>
          <w:iCs/>
          <w:color w:val="0070C0"/>
          <w:kern w:val="24"/>
          <w:sz w:val="22"/>
          <w:szCs w:val="22"/>
        </w:rPr>
        <w:t>а, разрабатываемых работодателем.</w:t>
      </w:r>
    </w:p>
    <w:p w:rsidR="008C503C" w:rsidRPr="008C503C" w:rsidRDefault="008C503C" w:rsidP="008C503C">
      <w:pPr>
        <w:pStyle w:val="a6"/>
        <w:jc w:val="both"/>
        <w:rPr>
          <w:rFonts w:ascii="Arial" w:hAnsi="Arial" w:cs="Arial"/>
          <w:color w:val="0070C0"/>
          <w:sz w:val="22"/>
          <w:szCs w:val="22"/>
        </w:rPr>
      </w:pPr>
    </w:p>
    <w:p w:rsidR="00374070" w:rsidRDefault="008C503C" w:rsidP="008C503C">
      <w:pPr>
        <w:ind w:left="-450" w:firstLine="450"/>
        <w:jc w:val="center"/>
      </w:pPr>
      <w:r>
        <w:rPr>
          <w:noProof/>
          <w:lang w:eastAsia="ru-RU"/>
        </w:rPr>
        <w:drawing>
          <wp:inline distT="0" distB="0" distL="0" distR="0" wp14:anchorId="3CC9BD96" wp14:editId="227AEF79">
            <wp:extent cx="2001134" cy="1699260"/>
            <wp:effectExtent l="0" t="0" r="0" b="0"/>
            <wp:docPr id="4" name="Рисунок 4" descr="C:\Users\Галина\Desktop\IMG_20211216_125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алина\Desktop\IMG_20211216_125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605" cy="169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03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001133" cy="1699260"/>
            <wp:effectExtent l="0" t="0" r="0" b="0"/>
            <wp:docPr id="5" name="Рисунок 5" descr="C:\Users\Галина\Desktop\IMG_20211216_132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алина\Desktop\IMG_20211216_1322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232" cy="170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03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897380" cy="1696065"/>
            <wp:effectExtent l="0" t="0" r="7620" b="0"/>
            <wp:docPr id="6" name="Рисунок 6" descr="C:\Users\Галина\Desktop\IMG_20211216_13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алина\Desktop\IMG_20211216_1322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714" cy="170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4070" w:rsidRDefault="00374070" w:rsidP="00374070">
      <w:pPr>
        <w:jc w:val="center"/>
      </w:pPr>
    </w:p>
    <w:p w:rsidR="00374070" w:rsidRDefault="00374070" w:rsidP="00374070">
      <w:pPr>
        <w:jc w:val="center"/>
      </w:pPr>
    </w:p>
    <w:p w:rsidR="00374070" w:rsidRDefault="00374070" w:rsidP="00374070">
      <w:pPr>
        <w:jc w:val="center"/>
      </w:pPr>
    </w:p>
    <w:p w:rsidR="00374070" w:rsidRDefault="00374070" w:rsidP="00374070">
      <w:pPr>
        <w:jc w:val="center"/>
      </w:pPr>
    </w:p>
    <w:p w:rsidR="00823C00" w:rsidRDefault="00823C00" w:rsidP="00374070">
      <w:pPr>
        <w:jc w:val="center"/>
      </w:pPr>
    </w:p>
    <w:sectPr w:rsidR="00823C00" w:rsidSect="008C503C">
      <w:pgSz w:w="11906" w:h="16838"/>
      <w:pgMar w:top="45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54B0"/>
    <w:multiLevelType w:val="hybridMultilevel"/>
    <w:tmpl w:val="562A048C"/>
    <w:lvl w:ilvl="0" w:tplc="B02E66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5299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103C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2DA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D483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56D0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A882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8A7E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80CF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C04DC5"/>
    <w:multiLevelType w:val="hybridMultilevel"/>
    <w:tmpl w:val="7CB25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A9"/>
    <w:rsid w:val="0001014E"/>
    <w:rsid w:val="00374070"/>
    <w:rsid w:val="00806950"/>
    <w:rsid w:val="00823C00"/>
    <w:rsid w:val="008C503C"/>
    <w:rsid w:val="009725A9"/>
    <w:rsid w:val="009A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7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101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7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101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99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2021-12-16T10:00:00Z</dcterms:created>
  <dcterms:modified xsi:type="dcterms:W3CDTF">2021-12-16T10:46:00Z</dcterms:modified>
</cp:coreProperties>
</file>